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9E" w:rsidRDefault="003C6F92">
      <w:pPr>
        <w:pStyle w:val="Corpotesto"/>
        <w:ind w:left="1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95381" cy="2103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81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9E" w:rsidRDefault="003C6F92">
      <w:pPr>
        <w:pStyle w:val="Corpotesto"/>
        <w:spacing w:before="165" w:line="386" w:lineRule="auto"/>
        <w:ind w:left="1117" w:right="8329"/>
      </w:pPr>
      <w:r>
        <w:t>Prot.n.7006/2020/A.1.a Del 19 novembre 2020</w:t>
      </w: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3C6F92">
      <w:pPr>
        <w:pStyle w:val="Corpotesto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1454478</wp:posOffset>
            </wp:positionH>
            <wp:positionV relativeFrom="paragraph">
              <wp:posOffset>238568</wp:posOffset>
            </wp:positionV>
            <wp:extent cx="4925477" cy="55046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477" cy="550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spacing w:before="1"/>
      </w:pPr>
    </w:p>
    <w:p w:rsidR="00CD719E" w:rsidRDefault="003C6F92">
      <w:pPr>
        <w:pStyle w:val="Corpotesto"/>
        <w:spacing w:before="1"/>
        <w:ind w:left="4989" w:right="4138"/>
        <w:jc w:val="center"/>
      </w:pPr>
      <w:r>
        <w:t>Anno scolastico 2020/2021</w:t>
      </w:r>
    </w:p>
    <w:p w:rsidR="00CD719E" w:rsidRDefault="00CD719E">
      <w:pPr>
        <w:jc w:val="center"/>
        <w:sectPr w:rsidR="00CD719E">
          <w:type w:val="continuous"/>
          <w:pgSz w:w="11910" w:h="16840"/>
          <w:pgMar w:top="1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881"/>
        <w:gridCol w:w="1651"/>
        <w:gridCol w:w="2923"/>
      </w:tblGrid>
      <w:tr w:rsidR="00CD719E">
        <w:trPr>
          <w:trHeight w:val="1285"/>
        </w:trPr>
        <w:tc>
          <w:tcPr>
            <w:tcW w:w="6580" w:type="dxa"/>
            <w:gridSpan w:val="2"/>
          </w:tcPr>
          <w:p w:rsidR="00CD719E" w:rsidRDefault="003C6F92">
            <w:pPr>
              <w:pStyle w:val="TableParagraph"/>
              <w:spacing w:before="1" w:line="244" w:lineRule="auto"/>
              <w:ind w:left="244" w:right="180" w:hanging="48"/>
              <w:jc w:val="both"/>
            </w:pPr>
            <w:r>
              <w:lastRenderedPageBreak/>
              <w:t>Assicura la gestione unitaria dell’istituzione scolastica, quindi ne ha la rappresentanza legale, ed è responsabile della gestione delle risorse finanziarie e strumentali e dei risultati del servizio offerto all’utenza</w:t>
            </w:r>
          </w:p>
        </w:tc>
        <w:tc>
          <w:tcPr>
            <w:tcW w:w="1651" w:type="dxa"/>
          </w:tcPr>
          <w:p w:rsidR="00CD719E" w:rsidRDefault="003C6F92">
            <w:pPr>
              <w:pStyle w:val="TableParagraph"/>
              <w:spacing w:before="1" w:line="244" w:lineRule="auto"/>
              <w:ind w:left="379" w:right="356" w:firstLine="28"/>
            </w:pPr>
            <w:r>
              <w:t>Dirigente Scolastico</w:t>
            </w:r>
          </w:p>
        </w:tc>
        <w:tc>
          <w:tcPr>
            <w:tcW w:w="2923" w:type="dxa"/>
          </w:tcPr>
          <w:p w:rsidR="00CD719E" w:rsidRDefault="003C6F92">
            <w:pPr>
              <w:pStyle w:val="TableParagraph"/>
              <w:spacing w:before="1"/>
              <w:ind w:left="634" w:right="616"/>
              <w:jc w:val="center"/>
            </w:pPr>
            <w:r>
              <w:t>Marilena Viggian</w:t>
            </w:r>
            <w:r>
              <w:t>o</w:t>
            </w:r>
          </w:p>
        </w:tc>
      </w:tr>
      <w:tr w:rsidR="00CD719E">
        <w:trPr>
          <w:trHeight w:val="441"/>
        </w:trPr>
        <w:tc>
          <w:tcPr>
            <w:tcW w:w="1699" w:type="dxa"/>
            <w:shd w:val="clear" w:color="auto" w:fill="FF0000"/>
          </w:tcPr>
          <w:p w:rsidR="00CD719E" w:rsidRDefault="003C6F92">
            <w:pPr>
              <w:pStyle w:val="TableParagraph"/>
              <w:spacing w:before="6"/>
              <w:ind w:left="585" w:right="573"/>
              <w:jc w:val="center"/>
            </w:pPr>
            <w:r>
              <w:t>AREA</w:t>
            </w:r>
          </w:p>
        </w:tc>
        <w:tc>
          <w:tcPr>
            <w:tcW w:w="4881" w:type="dxa"/>
            <w:shd w:val="clear" w:color="auto" w:fill="FF0000"/>
          </w:tcPr>
          <w:p w:rsidR="00CD719E" w:rsidRDefault="003C6F92">
            <w:pPr>
              <w:pStyle w:val="TableParagraph"/>
              <w:spacing w:before="6"/>
              <w:ind w:left="2068" w:right="2057"/>
              <w:jc w:val="center"/>
            </w:pPr>
            <w:r>
              <w:t>Incarico</w:t>
            </w:r>
          </w:p>
        </w:tc>
        <w:tc>
          <w:tcPr>
            <w:tcW w:w="1651" w:type="dxa"/>
            <w:shd w:val="clear" w:color="auto" w:fill="FF0000"/>
          </w:tcPr>
          <w:p w:rsidR="00CD719E" w:rsidRDefault="003C6F92">
            <w:pPr>
              <w:pStyle w:val="TableParagraph"/>
              <w:spacing w:before="6"/>
              <w:ind w:left="202" w:right="199"/>
              <w:jc w:val="center"/>
            </w:pPr>
            <w:r>
              <w:t>Ruolo</w:t>
            </w:r>
          </w:p>
        </w:tc>
        <w:tc>
          <w:tcPr>
            <w:tcW w:w="2923" w:type="dxa"/>
            <w:shd w:val="clear" w:color="auto" w:fill="FF0000"/>
          </w:tcPr>
          <w:p w:rsidR="00CD719E" w:rsidRDefault="003C6F92">
            <w:pPr>
              <w:pStyle w:val="TableParagraph"/>
              <w:spacing w:before="6"/>
              <w:ind w:left="634" w:right="615"/>
              <w:jc w:val="center"/>
            </w:pPr>
            <w:r>
              <w:t>Nominativi</w:t>
            </w:r>
          </w:p>
        </w:tc>
      </w:tr>
      <w:tr w:rsidR="00CD719E">
        <w:trPr>
          <w:trHeight w:val="978"/>
        </w:trPr>
        <w:tc>
          <w:tcPr>
            <w:tcW w:w="1699" w:type="dxa"/>
            <w:vMerge w:val="restart"/>
          </w:tcPr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3C6F92">
            <w:pPr>
              <w:pStyle w:val="TableParagraph"/>
              <w:spacing w:before="174" w:line="244" w:lineRule="auto"/>
              <w:ind w:right="82" w:firstLine="499"/>
            </w:pPr>
            <w:r>
              <w:rPr>
                <w:color w:val="00B0F0"/>
              </w:rPr>
              <w:t>AREA ORGANIZZATIVA</w:t>
            </w:r>
          </w:p>
        </w:tc>
        <w:tc>
          <w:tcPr>
            <w:tcW w:w="4881" w:type="dxa"/>
            <w:vMerge w:val="restart"/>
            <w:shd w:val="clear" w:color="auto" w:fill="43AEFF"/>
          </w:tcPr>
          <w:p w:rsidR="00CD719E" w:rsidRDefault="003C6F92">
            <w:pPr>
              <w:pStyle w:val="TableParagraph"/>
              <w:spacing w:before="1" w:line="242" w:lineRule="auto"/>
              <w:ind w:right="237"/>
              <w:rPr>
                <w:sz w:val="20"/>
              </w:rPr>
            </w:pPr>
            <w:r>
              <w:rPr>
                <w:sz w:val="20"/>
              </w:rPr>
              <w:t>-Sostituire il Dirigente nell’ordinaria amministrazione in caso di assenza o impedimento del DS o del collaboratore vicario o e durante il periodo di ferie (previo calendario concordato), con delega a firmare gli atti di seguito indicati, solo se aventi ca</w:t>
            </w:r>
            <w:r>
              <w:rPr>
                <w:sz w:val="20"/>
              </w:rPr>
              <w:t>rattere di urgenza:</w:t>
            </w:r>
          </w:p>
          <w:p w:rsidR="00CD719E" w:rsidRDefault="003C6F92">
            <w:pPr>
              <w:pStyle w:val="TableParagraph"/>
              <w:spacing w:before="167" w:line="244" w:lineRule="auto"/>
              <w:ind w:right="367"/>
              <w:rPr>
                <w:sz w:val="20"/>
              </w:rPr>
            </w:pPr>
            <w:r>
              <w:rPr>
                <w:sz w:val="20"/>
              </w:rPr>
              <w:t>-richieste di permessi retribuiti da parte del personale docente e ATA</w:t>
            </w:r>
          </w:p>
          <w:p w:rsidR="00CD719E" w:rsidRDefault="003C6F92">
            <w:pPr>
              <w:pStyle w:val="TableParagraph"/>
              <w:spacing w:before="160" w:line="244" w:lineRule="auto"/>
              <w:ind w:right="339"/>
              <w:rPr>
                <w:sz w:val="20"/>
              </w:rPr>
            </w:pPr>
            <w:r>
              <w:rPr>
                <w:sz w:val="20"/>
              </w:rPr>
              <w:t>-richieste di visita fiscale per le assenze per malattia di tutto il personale</w:t>
            </w:r>
          </w:p>
          <w:p w:rsidR="00CD719E" w:rsidRDefault="003C6F92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-circolari e comunicazioni interne</w:t>
            </w:r>
          </w:p>
          <w:p w:rsidR="00CD719E" w:rsidRDefault="003C6F92">
            <w:pPr>
              <w:pStyle w:val="TableParagraph"/>
              <w:spacing w:before="164"/>
              <w:ind w:right="597"/>
              <w:rPr>
                <w:sz w:val="20"/>
              </w:rPr>
            </w:pPr>
            <w:r>
              <w:rPr>
                <w:sz w:val="20"/>
              </w:rPr>
              <w:t>-corrispondenza con gli EE.LL., Associazioni, Uffic</w:t>
            </w:r>
            <w:r>
              <w:rPr>
                <w:sz w:val="20"/>
              </w:rPr>
              <w:t>i e soggetti privati (previo accordo con la Dirigente)</w:t>
            </w:r>
          </w:p>
          <w:p w:rsidR="00CD719E" w:rsidRDefault="003C6F92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-richieste di ingresso post e controlli;</w:t>
            </w:r>
          </w:p>
          <w:p w:rsidR="00CD719E" w:rsidRDefault="003C6F92">
            <w:pPr>
              <w:pStyle w:val="TableParagraph"/>
              <w:spacing w:before="164"/>
              <w:rPr>
                <w:sz w:val="20"/>
              </w:rPr>
            </w:pPr>
            <w:r>
              <w:rPr>
                <w:sz w:val="20"/>
              </w:rPr>
              <w:t>-altri atti di natura non contabile</w:t>
            </w:r>
          </w:p>
          <w:p w:rsidR="00CD719E" w:rsidRDefault="003C6F92">
            <w:pPr>
              <w:pStyle w:val="TableParagraph"/>
              <w:spacing w:before="164" w:line="242" w:lineRule="auto"/>
              <w:ind w:right="182"/>
              <w:rPr>
                <w:sz w:val="20"/>
              </w:rPr>
            </w:pPr>
            <w:r>
              <w:rPr>
                <w:sz w:val="20"/>
              </w:rPr>
              <w:t>- supportare il Dirigente nello svolgimento dell’ordinaria amministrazione e nella gestione dei rapporti con i soggetti este</w:t>
            </w:r>
            <w:r>
              <w:rPr>
                <w:sz w:val="20"/>
              </w:rPr>
              <w:t>rni</w:t>
            </w:r>
          </w:p>
          <w:p w:rsidR="00CD719E" w:rsidRDefault="003C6F92">
            <w:pPr>
              <w:pStyle w:val="TableParagraph"/>
              <w:spacing w:before="163" w:line="242" w:lineRule="auto"/>
              <w:ind w:right="274"/>
              <w:rPr>
                <w:sz w:val="20"/>
              </w:rPr>
            </w:pPr>
            <w:r>
              <w:rPr>
                <w:sz w:val="20"/>
              </w:rPr>
              <w:t>-Vigilare sull’andamento generale del servizio, raccogliendo proposte e/o problematiche dall’utenza e dal personale;</w:t>
            </w:r>
          </w:p>
          <w:p w:rsidR="00CD719E" w:rsidRDefault="003C6F92">
            <w:pPr>
              <w:pStyle w:val="TableParagraph"/>
              <w:spacing w:before="167"/>
              <w:ind w:right="980"/>
              <w:rPr>
                <w:sz w:val="20"/>
              </w:rPr>
            </w:pPr>
            <w:r>
              <w:rPr>
                <w:sz w:val="20"/>
              </w:rPr>
              <w:t>-Collaborare alla redazione di circolari, avvisi e comunicazioni;</w:t>
            </w:r>
          </w:p>
          <w:p w:rsidR="00CD719E" w:rsidRDefault="003C6F92">
            <w:pPr>
              <w:pStyle w:val="TableParagraph"/>
              <w:spacing w:before="165" w:line="244" w:lineRule="auto"/>
              <w:ind w:right="212"/>
              <w:rPr>
                <w:sz w:val="20"/>
              </w:rPr>
            </w:pPr>
            <w:r>
              <w:rPr>
                <w:sz w:val="20"/>
              </w:rPr>
              <w:t xml:space="preserve">¾Collaborare, con i docenti incaricati di funzione strumentale, alla calendarizzazione delle manifestazioni di Istituto, favorendo </w:t>
            </w:r>
            <w:r>
              <w:rPr>
                <w:spacing w:val="-3"/>
                <w:sz w:val="20"/>
              </w:rPr>
              <w:t xml:space="preserve">una </w:t>
            </w:r>
            <w:r>
              <w:rPr>
                <w:sz w:val="20"/>
              </w:rPr>
              <w:t>sempre maggiore organizzazione;</w:t>
            </w:r>
          </w:p>
          <w:p w:rsidR="00CD719E" w:rsidRDefault="003C6F92">
            <w:pPr>
              <w:pStyle w:val="TableParagraph"/>
              <w:spacing w:before="156" w:line="244" w:lineRule="auto"/>
              <w:ind w:right="668"/>
              <w:rPr>
                <w:sz w:val="20"/>
              </w:rPr>
            </w:pPr>
            <w:r>
              <w:rPr>
                <w:sz w:val="20"/>
              </w:rPr>
              <w:t>-Collaborare nella definizione dell’</w:t>
            </w:r>
            <w:proofErr w:type="spellStart"/>
            <w:r>
              <w:rPr>
                <w:sz w:val="20"/>
              </w:rPr>
              <w:t>odg</w:t>
            </w:r>
            <w:proofErr w:type="spellEnd"/>
            <w:r>
              <w:rPr>
                <w:sz w:val="20"/>
              </w:rPr>
              <w:t xml:space="preserve"> del Collegio Docenti;</w:t>
            </w:r>
          </w:p>
          <w:p w:rsidR="00CD719E" w:rsidRDefault="003C6F92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-Verbalizzare le sedute del</w:t>
            </w:r>
            <w:r>
              <w:rPr>
                <w:sz w:val="20"/>
              </w:rPr>
              <w:t xml:space="preserve"> Collegio Docenti;</w:t>
            </w:r>
          </w:p>
          <w:p w:rsidR="00CD719E" w:rsidRDefault="003C6F92">
            <w:pPr>
              <w:pStyle w:val="TableParagraph"/>
              <w:spacing w:before="164" w:line="244" w:lineRule="auto"/>
              <w:ind w:right="490"/>
              <w:rPr>
                <w:sz w:val="20"/>
              </w:rPr>
            </w:pPr>
            <w:r>
              <w:rPr>
                <w:sz w:val="20"/>
              </w:rPr>
              <w:t>-Fungere da raccordo tra l’Ufficio Dirigenza e le altre figure di sistema (FFSS, fiduciari dei plessi, referenti dipartimenti, referenti di progetto, coordinatori dei Consigli di classe</w:t>
            </w:r>
          </w:p>
          <w:p w:rsidR="00CD719E" w:rsidRDefault="003C6F92">
            <w:pPr>
              <w:pStyle w:val="TableParagraph"/>
              <w:spacing w:before="156" w:line="244" w:lineRule="auto"/>
              <w:ind w:right="550"/>
              <w:rPr>
                <w:sz w:val="20"/>
              </w:rPr>
            </w:pPr>
            <w:r>
              <w:rPr>
                <w:sz w:val="20"/>
              </w:rPr>
              <w:t>-Sostituire il Dirigente in caso di sua assenza o i</w:t>
            </w:r>
            <w:r>
              <w:rPr>
                <w:sz w:val="20"/>
              </w:rPr>
              <w:t>mpedimento, in riunioni o gruppi di lavoro che prevedono la sua presenza e nelle manifestazioni di Istituto;</w:t>
            </w:r>
          </w:p>
          <w:p w:rsidR="00CD719E" w:rsidRDefault="003C6F92">
            <w:pPr>
              <w:pStyle w:val="TableParagraph"/>
              <w:spacing w:before="161"/>
              <w:ind w:right="120"/>
              <w:rPr>
                <w:sz w:val="20"/>
              </w:rPr>
            </w:pPr>
            <w:r>
              <w:rPr>
                <w:sz w:val="20"/>
              </w:rPr>
              <w:t>- Fungere da Raccordo tra l’Ufficio di Dirigenza e gli Uffici di segreteria;</w:t>
            </w:r>
          </w:p>
          <w:p w:rsidR="00CD719E" w:rsidRDefault="003C6F92">
            <w:pPr>
              <w:pStyle w:val="TableParagraph"/>
              <w:spacing w:before="164" w:line="244" w:lineRule="auto"/>
              <w:ind w:right="1020"/>
              <w:rPr>
                <w:sz w:val="20"/>
              </w:rPr>
            </w:pPr>
            <w:r>
              <w:rPr>
                <w:sz w:val="20"/>
              </w:rPr>
              <w:t>-Aggiornare il Sito web dell’Istituto e curare la comunicazione con l’</w:t>
            </w:r>
            <w:r>
              <w:rPr>
                <w:sz w:val="20"/>
              </w:rPr>
              <w:t>esterno</w:t>
            </w:r>
          </w:p>
        </w:tc>
        <w:tc>
          <w:tcPr>
            <w:tcW w:w="1651" w:type="dxa"/>
            <w:shd w:val="clear" w:color="auto" w:fill="43AEFF"/>
          </w:tcPr>
          <w:p w:rsidR="00CD719E" w:rsidRDefault="003C6F92">
            <w:pPr>
              <w:pStyle w:val="TableParagraph"/>
              <w:spacing w:before="1"/>
              <w:ind w:left="202" w:right="199"/>
              <w:jc w:val="center"/>
            </w:pPr>
            <w:r>
              <w:t>1°</w:t>
            </w:r>
          </w:p>
          <w:p w:rsidR="00CD719E" w:rsidRDefault="003C6F92">
            <w:pPr>
              <w:pStyle w:val="TableParagraph"/>
              <w:spacing w:before="5"/>
              <w:ind w:left="206" w:right="199"/>
              <w:jc w:val="center"/>
            </w:pPr>
            <w:r>
              <w:rPr>
                <w:spacing w:val="-1"/>
              </w:rPr>
              <w:t xml:space="preserve">Collaboratore </w:t>
            </w:r>
            <w:r>
              <w:t>DS</w:t>
            </w:r>
          </w:p>
        </w:tc>
        <w:tc>
          <w:tcPr>
            <w:tcW w:w="2923" w:type="dxa"/>
            <w:shd w:val="clear" w:color="auto" w:fill="43AEFF"/>
          </w:tcPr>
          <w:p w:rsidR="00CD719E" w:rsidRDefault="003C6F92">
            <w:pPr>
              <w:pStyle w:val="TableParagraph"/>
              <w:spacing w:before="1"/>
              <w:ind w:left="630" w:right="616"/>
              <w:jc w:val="center"/>
            </w:pPr>
            <w:r>
              <w:t>Valeria Marcucci</w:t>
            </w:r>
          </w:p>
        </w:tc>
      </w:tr>
      <w:tr w:rsidR="00CD719E">
        <w:trPr>
          <w:trHeight w:val="954"/>
        </w:trPr>
        <w:tc>
          <w:tcPr>
            <w:tcW w:w="1699" w:type="dxa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shd w:val="clear" w:color="auto" w:fill="43AE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954"/>
        </w:trPr>
        <w:tc>
          <w:tcPr>
            <w:tcW w:w="1699" w:type="dxa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shd w:val="clear" w:color="auto" w:fill="43AE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954"/>
        </w:trPr>
        <w:tc>
          <w:tcPr>
            <w:tcW w:w="1699" w:type="dxa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shd w:val="clear" w:color="auto" w:fill="43AE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9258"/>
        </w:trPr>
        <w:tc>
          <w:tcPr>
            <w:tcW w:w="1699" w:type="dxa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shd w:val="clear" w:color="auto" w:fill="43AE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D719E" w:rsidRDefault="00CD719E">
      <w:pPr>
        <w:rPr>
          <w:rFonts w:ascii="Times New Roman"/>
          <w:sz w:val="20"/>
        </w:rPr>
        <w:sectPr w:rsidR="00CD719E">
          <w:pgSz w:w="11910" w:h="16840"/>
          <w:pgMar w:top="56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881"/>
        <w:gridCol w:w="1651"/>
        <w:gridCol w:w="2923"/>
      </w:tblGrid>
      <w:tr w:rsidR="00CD719E">
        <w:trPr>
          <w:trHeight w:val="551"/>
        </w:trPr>
        <w:tc>
          <w:tcPr>
            <w:tcW w:w="1699" w:type="dxa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8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881"/>
        <w:gridCol w:w="1651"/>
        <w:gridCol w:w="2923"/>
      </w:tblGrid>
      <w:tr w:rsidR="00CD719E">
        <w:trPr>
          <w:trHeight w:val="441"/>
        </w:trPr>
        <w:tc>
          <w:tcPr>
            <w:tcW w:w="1699" w:type="dxa"/>
            <w:shd w:val="clear" w:color="auto" w:fill="FF0000"/>
          </w:tcPr>
          <w:p w:rsidR="00CD719E" w:rsidRDefault="003C6F92">
            <w:pPr>
              <w:pStyle w:val="TableParagraph"/>
              <w:spacing w:before="1"/>
              <w:ind w:left="580" w:right="577"/>
              <w:jc w:val="center"/>
            </w:pPr>
            <w:r>
              <w:t>AREA</w:t>
            </w:r>
          </w:p>
        </w:tc>
        <w:tc>
          <w:tcPr>
            <w:tcW w:w="4881" w:type="dxa"/>
            <w:shd w:val="clear" w:color="auto" w:fill="FF0000"/>
          </w:tcPr>
          <w:p w:rsidR="00CD719E" w:rsidRDefault="003C6F92">
            <w:pPr>
              <w:pStyle w:val="TableParagraph"/>
              <w:spacing w:before="1"/>
              <w:ind w:left="2068" w:right="2057"/>
              <w:jc w:val="center"/>
            </w:pPr>
            <w:r>
              <w:t>Incarico</w:t>
            </w:r>
          </w:p>
        </w:tc>
        <w:tc>
          <w:tcPr>
            <w:tcW w:w="1651" w:type="dxa"/>
            <w:shd w:val="clear" w:color="auto" w:fill="FF0000"/>
          </w:tcPr>
          <w:p w:rsidR="00CD719E" w:rsidRDefault="003C6F92">
            <w:pPr>
              <w:pStyle w:val="TableParagraph"/>
              <w:spacing w:before="1"/>
              <w:ind w:left="202" w:right="199"/>
              <w:jc w:val="center"/>
            </w:pPr>
            <w:r>
              <w:t>Ruolo</w:t>
            </w:r>
          </w:p>
        </w:tc>
        <w:tc>
          <w:tcPr>
            <w:tcW w:w="2923" w:type="dxa"/>
            <w:shd w:val="clear" w:color="auto" w:fill="FF0000"/>
          </w:tcPr>
          <w:p w:rsidR="00CD719E" w:rsidRDefault="003C6F92">
            <w:pPr>
              <w:pStyle w:val="TableParagraph"/>
              <w:spacing w:before="1"/>
              <w:ind w:left="634" w:right="615"/>
              <w:jc w:val="center"/>
            </w:pPr>
            <w:r>
              <w:t>Nominativi</w:t>
            </w:r>
          </w:p>
        </w:tc>
      </w:tr>
      <w:tr w:rsidR="00CD719E">
        <w:trPr>
          <w:trHeight w:val="1919"/>
        </w:trPr>
        <w:tc>
          <w:tcPr>
            <w:tcW w:w="1699" w:type="dxa"/>
            <w:vMerge w:val="restart"/>
          </w:tcPr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3C6F92">
            <w:pPr>
              <w:pStyle w:val="TableParagraph"/>
              <w:spacing w:before="174" w:line="244" w:lineRule="auto"/>
              <w:ind w:left="105" w:right="87" w:firstLine="499"/>
            </w:pPr>
            <w:r>
              <w:rPr>
                <w:color w:val="00B0F0"/>
              </w:rPr>
              <w:t>AREA ORGANIZZATIVA</w:t>
            </w:r>
          </w:p>
        </w:tc>
        <w:tc>
          <w:tcPr>
            <w:tcW w:w="4881" w:type="dxa"/>
            <w:vMerge w:val="restart"/>
            <w:shd w:val="clear" w:color="auto" w:fill="43AEFF"/>
          </w:tcPr>
          <w:p w:rsidR="00CD719E" w:rsidRDefault="003C6F92">
            <w:pPr>
              <w:pStyle w:val="TableParagraph"/>
              <w:spacing w:before="1" w:line="244" w:lineRule="auto"/>
              <w:ind w:right="146"/>
            </w:pPr>
            <w:r>
              <w:t>Sostituire il Dirigente nell’ordinaria amministrazione in caso di assenza o impedimento del DS o del collaboratore vicario o e durante il periodo di ferie (previo calendario concordato),</w:t>
            </w:r>
            <w:r>
              <w:rPr>
                <w:spacing w:val="-25"/>
              </w:rPr>
              <w:t xml:space="preserve"> </w:t>
            </w:r>
            <w:r>
              <w:t>con delega a firmare gli atti di seguito indicati, solo se aventi car</w:t>
            </w:r>
            <w:r>
              <w:t>attere di</w:t>
            </w:r>
            <w:r>
              <w:rPr>
                <w:spacing w:val="-3"/>
              </w:rPr>
              <w:t xml:space="preserve"> </w:t>
            </w:r>
            <w:r>
              <w:t>urgenza:</w:t>
            </w:r>
          </w:p>
          <w:p w:rsidR="00CD719E" w:rsidRDefault="003C6F92">
            <w:pPr>
              <w:pStyle w:val="TableParagraph"/>
              <w:spacing w:before="152" w:line="244" w:lineRule="auto"/>
              <w:ind w:right="864"/>
            </w:pPr>
            <w:r>
              <w:t>-richieste di permessi retribuiti da parte del personale docente e ATA</w:t>
            </w:r>
          </w:p>
          <w:p w:rsidR="00CD719E" w:rsidRDefault="003C6F92">
            <w:pPr>
              <w:pStyle w:val="TableParagraph"/>
              <w:spacing w:before="158" w:line="244" w:lineRule="auto"/>
              <w:ind w:right="114"/>
            </w:pPr>
            <w:r>
              <w:t>-richieste di visita fiscale per le assenze per malattia di tutto il personale</w:t>
            </w:r>
          </w:p>
          <w:p w:rsidR="00CD719E" w:rsidRDefault="003C6F92">
            <w:pPr>
              <w:pStyle w:val="TableParagraph"/>
              <w:spacing w:before="157"/>
            </w:pPr>
            <w:r>
              <w:t>-circolari e comunicazioni interne</w:t>
            </w:r>
          </w:p>
          <w:p w:rsidR="00CD719E" w:rsidRDefault="003C6F92">
            <w:pPr>
              <w:pStyle w:val="TableParagraph"/>
              <w:spacing w:before="169" w:line="244" w:lineRule="auto"/>
              <w:ind w:right="183"/>
            </w:pPr>
            <w:r>
              <w:t>-corrispondenza con gli EE.LL., Associazioni, Uffici</w:t>
            </w:r>
            <w:r>
              <w:t xml:space="preserve"> e soggetti privati (previo accordo con la Dirigente)</w:t>
            </w:r>
          </w:p>
          <w:p w:rsidR="00CD719E" w:rsidRDefault="003C6F92">
            <w:pPr>
              <w:pStyle w:val="TableParagraph"/>
              <w:spacing w:before="157"/>
            </w:pPr>
            <w:r>
              <w:t>-richieste di ingresso post e controlli;</w:t>
            </w:r>
          </w:p>
          <w:p w:rsidR="00CD719E" w:rsidRDefault="003C6F92">
            <w:pPr>
              <w:pStyle w:val="TableParagraph"/>
              <w:spacing w:before="164"/>
            </w:pPr>
            <w:r>
              <w:t>-altri atti di natura non contabile</w:t>
            </w:r>
          </w:p>
          <w:p w:rsidR="00CD719E" w:rsidRDefault="003C6F92">
            <w:pPr>
              <w:pStyle w:val="TableParagraph"/>
              <w:spacing w:before="163" w:line="244" w:lineRule="auto"/>
              <w:ind w:right="237"/>
            </w:pPr>
            <w:r>
              <w:t>¾Vigilare sull’andamento generale del servizio, raccogliendo proposte e/o problematiche dall’utenza e dal personale;</w:t>
            </w:r>
          </w:p>
          <w:p w:rsidR="00CD719E" w:rsidRDefault="003C6F92">
            <w:pPr>
              <w:pStyle w:val="TableParagraph"/>
              <w:spacing w:before="158" w:line="244" w:lineRule="auto"/>
              <w:ind w:right="237"/>
            </w:pPr>
            <w:r>
              <w:t>¾Collaborare alla redazione di circolari, avvisi e comunicazioni;</w:t>
            </w:r>
          </w:p>
          <w:p w:rsidR="00CD719E" w:rsidRDefault="003C6F92">
            <w:pPr>
              <w:pStyle w:val="TableParagraph"/>
              <w:spacing w:before="157" w:line="244" w:lineRule="auto"/>
              <w:ind w:right="387"/>
            </w:pPr>
            <w:r>
              <w:t>¾Collaborare, con i docenti incaricati di funzione strumentale, alla calendarizzazione delle manifestazioni di Istituto, favorendo una sempre maggiore organizzazione;</w:t>
            </w:r>
          </w:p>
          <w:p w:rsidR="00CD719E" w:rsidRDefault="003C6F92">
            <w:pPr>
              <w:pStyle w:val="TableParagraph"/>
              <w:spacing w:before="158"/>
            </w:pPr>
            <w:r>
              <w:t>¾Partecipare alle riuni</w:t>
            </w:r>
            <w:r>
              <w:t>oni di coordinamento;</w:t>
            </w:r>
          </w:p>
          <w:p w:rsidR="00CD719E" w:rsidRDefault="003C6F92">
            <w:pPr>
              <w:pStyle w:val="TableParagraph"/>
              <w:spacing w:before="163"/>
            </w:pPr>
            <w:r>
              <w:t xml:space="preserve">¾Coordinare i progetti </w:t>
            </w:r>
            <w:proofErr w:type="gramStart"/>
            <w:r>
              <w:t>PON,FESR</w:t>
            </w:r>
            <w:proofErr w:type="gramEnd"/>
            <w:r>
              <w:t>,FSE</w:t>
            </w:r>
          </w:p>
          <w:p w:rsidR="00CD719E" w:rsidRDefault="003C6F92">
            <w:pPr>
              <w:pStyle w:val="TableParagraph"/>
              <w:spacing w:before="168" w:line="242" w:lineRule="auto"/>
              <w:ind w:right="237"/>
            </w:pPr>
            <w:r>
              <w:t>¾Coordinare le attività di PCTO in collaborazione con la specifica Funzione strumentale “Scuola e Territorio”</w:t>
            </w: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CD719E" w:rsidRDefault="003C6F92">
            <w:pPr>
              <w:pStyle w:val="TableParagraph"/>
              <w:ind w:left="203" w:right="199"/>
              <w:jc w:val="center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°</w:t>
            </w:r>
          </w:p>
          <w:p w:rsidR="00CD719E" w:rsidRDefault="003C6F92">
            <w:pPr>
              <w:pStyle w:val="TableParagraph"/>
              <w:spacing w:before="5" w:line="244" w:lineRule="auto"/>
              <w:ind w:left="206" w:right="199"/>
              <w:jc w:val="center"/>
            </w:pPr>
            <w:r>
              <w:rPr>
                <w:spacing w:val="-1"/>
              </w:rPr>
              <w:t xml:space="preserve">Collaboratore </w:t>
            </w:r>
            <w:r>
              <w:t>DS</w:t>
            </w: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CD719E" w:rsidRDefault="003C6F92">
            <w:pPr>
              <w:pStyle w:val="TableParagraph"/>
              <w:ind w:left="634" w:right="609"/>
              <w:jc w:val="center"/>
            </w:pPr>
            <w:r>
              <w:t xml:space="preserve">Antonio </w:t>
            </w:r>
            <w:proofErr w:type="spellStart"/>
            <w:r>
              <w:t>Imbriale</w:t>
            </w:r>
            <w:proofErr w:type="spellEnd"/>
          </w:p>
        </w:tc>
      </w:tr>
      <w:tr w:rsidR="00CD719E">
        <w:trPr>
          <w:trHeight w:val="954"/>
        </w:trPr>
        <w:tc>
          <w:tcPr>
            <w:tcW w:w="1699" w:type="dxa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shd w:val="clear" w:color="auto" w:fill="43AE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10564"/>
        </w:trPr>
        <w:tc>
          <w:tcPr>
            <w:tcW w:w="1699" w:type="dxa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shd w:val="clear" w:color="auto" w:fill="43AE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23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D719E" w:rsidRDefault="00CD719E">
      <w:pPr>
        <w:rPr>
          <w:rFonts w:ascii="Times New Roman"/>
        </w:rPr>
        <w:sectPr w:rsidR="00CD719E">
          <w:pgSz w:w="11910" w:h="16840"/>
          <w:pgMar w:top="1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1699"/>
        <w:gridCol w:w="4917"/>
        <w:gridCol w:w="1595"/>
        <w:gridCol w:w="2985"/>
      </w:tblGrid>
      <w:tr w:rsidR="00CD719E">
        <w:trPr>
          <w:trHeight w:val="954"/>
        </w:trPr>
        <w:tc>
          <w:tcPr>
            <w:tcW w:w="144" w:type="dxa"/>
            <w:tcBorders>
              <w:top w:val="nil"/>
              <w:left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7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  <w:shd w:val="clear" w:color="auto" w:fill="43AE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431"/>
        </w:trPr>
        <w:tc>
          <w:tcPr>
            <w:tcW w:w="1843" w:type="dxa"/>
            <w:gridSpan w:val="2"/>
            <w:shd w:val="clear" w:color="auto" w:fill="FF000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917" w:type="dxa"/>
            <w:shd w:val="clear" w:color="auto" w:fill="FF000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595" w:type="dxa"/>
            <w:shd w:val="clear" w:color="auto" w:fill="FF0000"/>
          </w:tcPr>
          <w:p w:rsidR="00CD719E" w:rsidRDefault="003C6F92">
            <w:pPr>
              <w:pStyle w:val="TableParagraph"/>
              <w:spacing w:line="261" w:lineRule="exact"/>
              <w:ind w:left="147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2985" w:type="dxa"/>
            <w:shd w:val="clear" w:color="auto" w:fill="FF0000"/>
          </w:tcPr>
          <w:p w:rsidR="00CD719E" w:rsidRDefault="003C6F92">
            <w:pPr>
              <w:pStyle w:val="TableParagraph"/>
              <w:spacing w:line="261" w:lineRule="exact"/>
              <w:ind w:left="112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6090"/>
        </w:trPr>
        <w:tc>
          <w:tcPr>
            <w:tcW w:w="1843" w:type="dxa"/>
            <w:gridSpan w:val="2"/>
            <w:vMerge w:val="restart"/>
          </w:tcPr>
          <w:p w:rsidR="00CD719E" w:rsidRDefault="003C6F92">
            <w:pPr>
              <w:pStyle w:val="TableParagraph"/>
              <w:spacing w:line="244" w:lineRule="auto"/>
              <w:ind w:right="178"/>
              <w:rPr>
                <w:b/>
              </w:rPr>
            </w:pPr>
            <w:r>
              <w:rPr>
                <w:b/>
                <w:color w:val="21A0FF"/>
              </w:rPr>
              <w:t>AREA ORGANIZZATIVA</w:t>
            </w:r>
          </w:p>
        </w:tc>
        <w:tc>
          <w:tcPr>
            <w:tcW w:w="4917" w:type="dxa"/>
            <w:shd w:val="clear" w:color="auto" w:fill="00B0F0"/>
          </w:tcPr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before="40" w:line="304" w:lineRule="auto"/>
              <w:ind w:right="51" w:firstLine="86"/>
              <w:jc w:val="left"/>
              <w:rPr>
                <w:sz w:val="18"/>
              </w:rPr>
            </w:pPr>
            <w:r>
              <w:rPr>
                <w:sz w:val="18"/>
              </w:rPr>
              <w:t>predispone il Piano dell’offerta formativa (POF), in armonia con i principi 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Costituzione</w:t>
            </w:r>
          </w:p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before="152"/>
              <w:ind w:left="561" w:hanging="342"/>
              <w:jc w:val="both"/>
              <w:rPr>
                <w:sz w:val="18"/>
              </w:rPr>
            </w:pPr>
            <w:r>
              <w:rPr>
                <w:sz w:val="18"/>
              </w:rPr>
              <w:t>predispone i Piani Formativi Personalizzati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(PFP);</w:t>
            </w:r>
          </w:p>
          <w:p w:rsidR="00CD719E" w:rsidRDefault="003C6F92">
            <w:pPr>
              <w:pStyle w:val="TableParagraph"/>
              <w:spacing w:before="59"/>
              <w:ind w:left="292"/>
              <w:rPr>
                <w:sz w:val="18"/>
              </w:rPr>
            </w:pPr>
            <w:r>
              <w:rPr>
                <w:sz w:val="18"/>
              </w:rPr>
              <w:t xml:space="preserve">Responsabile </w:t>
            </w:r>
            <w:proofErr w:type="spellStart"/>
            <w:r>
              <w:rPr>
                <w:sz w:val="18"/>
              </w:rPr>
              <w:t>IeFP</w:t>
            </w:r>
            <w:proofErr w:type="spellEnd"/>
          </w:p>
          <w:p w:rsidR="00CD719E" w:rsidRDefault="00CD719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1" w:line="302" w:lineRule="auto"/>
              <w:ind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individua gli ambiti di insegnamento e di apprendimento ritenuti funzionali allo sviluppo degli OSA e attribuzione delle relative risorse professionali e quote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orarie;</w:t>
            </w:r>
          </w:p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spacing w:before="158" w:line="304" w:lineRule="auto"/>
              <w:ind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progetta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gestisce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qualificazione dell’offerta5</w:t>
            </w:r>
          </w:p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spacing w:before="152" w:line="302" w:lineRule="auto"/>
              <w:ind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collabo</w:t>
            </w:r>
            <w:r>
              <w:rPr>
                <w:sz w:val="18"/>
              </w:rPr>
              <w:t xml:space="preserve">ra e supporta le aziende nelle diverse attività relative alla progettazione formativa e all’attuazione dei percorsi in alternanza, assetto lavorativo ed apprendistato ex art.3, </w:t>
            </w:r>
            <w:proofErr w:type="spellStart"/>
            <w:r>
              <w:rPr>
                <w:spacing w:val="-3"/>
                <w:sz w:val="18"/>
              </w:rPr>
              <w:t>DLgs</w:t>
            </w:r>
            <w:proofErr w:type="spellEnd"/>
            <w:r>
              <w:rPr>
                <w:spacing w:val="-3"/>
                <w:sz w:val="18"/>
              </w:rPr>
              <w:t xml:space="preserve">. </w:t>
            </w:r>
            <w:r>
              <w:rPr>
                <w:sz w:val="18"/>
              </w:rPr>
              <w:t>n.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167/2011;</w:t>
            </w:r>
          </w:p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before="155" w:line="304" w:lineRule="auto"/>
              <w:ind w:right="52" w:firstLine="0"/>
              <w:jc w:val="left"/>
              <w:rPr>
                <w:sz w:val="18"/>
              </w:rPr>
            </w:pPr>
            <w:r>
              <w:rPr>
                <w:sz w:val="18"/>
              </w:rPr>
              <w:t>definisce e gestisce i processi di autovalutazione interna all’Istituzione e di rendicontazione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:rsidR="00CD719E" w:rsidRDefault="003C6F92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109" w:line="247" w:lineRule="auto"/>
              <w:ind w:left="110" w:right="72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gestisce i processi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validazione e certificazione delle competenze e relativi al riconoscimento 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crediti</w:t>
            </w:r>
          </w:p>
        </w:tc>
        <w:tc>
          <w:tcPr>
            <w:tcW w:w="1595" w:type="dxa"/>
            <w:shd w:val="clear" w:color="auto" w:fill="00B0F0"/>
          </w:tcPr>
          <w:p w:rsidR="00CD719E" w:rsidRDefault="003C6F92">
            <w:pPr>
              <w:pStyle w:val="TableParagraph"/>
              <w:spacing w:line="244" w:lineRule="auto"/>
              <w:ind w:left="147" w:right="238"/>
            </w:pPr>
            <w:r>
              <w:t xml:space="preserve">Responsabile </w:t>
            </w:r>
            <w:proofErr w:type="spellStart"/>
            <w:r>
              <w:t>IeFP</w:t>
            </w:r>
            <w:proofErr w:type="spellEnd"/>
          </w:p>
        </w:tc>
        <w:tc>
          <w:tcPr>
            <w:tcW w:w="2985" w:type="dxa"/>
            <w:shd w:val="clear" w:color="auto" w:fill="00B0F0"/>
          </w:tcPr>
          <w:p w:rsidR="00CD719E" w:rsidRDefault="00CD719E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CD719E" w:rsidRDefault="003C6F92">
            <w:pPr>
              <w:pStyle w:val="TableParagraph"/>
              <w:ind w:left="11"/>
            </w:pPr>
            <w:r>
              <w:t xml:space="preserve">Di Popolo </w:t>
            </w:r>
            <w:proofErr w:type="spellStart"/>
            <w:r>
              <w:t>Gerardino</w:t>
            </w:r>
            <w:proofErr w:type="spellEnd"/>
          </w:p>
        </w:tc>
      </w:tr>
      <w:tr w:rsidR="00CD719E">
        <w:trPr>
          <w:trHeight w:val="2044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shd w:val="clear" w:color="auto" w:fill="00B0F0"/>
          </w:tcPr>
          <w:p w:rsidR="00CD719E" w:rsidRDefault="003C6F92">
            <w:pPr>
              <w:pStyle w:val="TableParagraph"/>
              <w:spacing w:line="244" w:lineRule="auto"/>
              <w:ind w:right="185"/>
              <w:rPr>
                <w:sz w:val="18"/>
              </w:rPr>
            </w:pPr>
            <w:r>
              <w:rPr>
                <w:sz w:val="18"/>
              </w:rPr>
              <w:t xml:space="preserve">Curano i rapporti con i fornitori </w:t>
            </w:r>
            <w:proofErr w:type="spellStart"/>
            <w:r>
              <w:rPr>
                <w:sz w:val="18"/>
              </w:rPr>
              <w:t>affinchè</w:t>
            </w:r>
            <w:proofErr w:type="spellEnd"/>
            <w:r>
              <w:rPr>
                <w:sz w:val="18"/>
              </w:rPr>
              <w:t xml:space="preserve"> soddisfino i fabbisogni della scuola sia nella tempistica che nella qualità, e in particolare:</w:t>
            </w:r>
          </w:p>
          <w:p w:rsidR="00CD719E" w:rsidRDefault="003C6F92">
            <w:pPr>
              <w:pStyle w:val="TableParagraph"/>
              <w:spacing w:before="150" w:line="247" w:lineRule="auto"/>
              <w:ind w:right="304"/>
              <w:rPr>
                <w:sz w:val="18"/>
              </w:rPr>
            </w:pPr>
            <w:r>
              <w:rPr>
                <w:sz w:val="18"/>
              </w:rPr>
              <w:t>•Controlleranno la fornitura rispetto ai quantitativi ordinati e consegnati</w:t>
            </w:r>
          </w:p>
          <w:p w:rsidR="00CD719E" w:rsidRDefault="003C6F92">
            <w:pPr>
              <w:pStyle w:val="TableParagraph"/>
              <w:spacing w:before="157"/>
              <w:ind w:right="768"/>
              <w:rPr>
                <w:sz w:val="18"/>
              </w:rPr>
            </w:pPr>
            <w:r>
              <w:rPr>
                <w:sz w:val="18"/>
              </w:rPr>
              <w:t>•Verificheranno la tracciabilità e l’idoneità dei prodotti consegnati alla Scuola.</w:t>
            </w:r>
          </w:p>
        </w:tc>
        <w:tc>
          <w:tcPr>
            <w:tcW w:w="1595" w:type="dxa"/>
            <w:vMerge w:val="restart"/>
            <w:shd w:val="clear" w:color="auto" w:fill="00B0F0"/>
          </w:tcPr>
          <w:p w:rsidR="00CD719E" w:rsidRDefault="003C6F92">
            <w:pPr>
              <w:pStyle w:val="TableParagraph"/>
              <w:spacing w:line="242" w:lineRule="auto"/>
              <w:ind w:left="147" w:right="64"/>
            </w:pPr>
            <w:r>
              <w:t>Referenti rapporti con i fornitori IPSEOA</w:t>
            </w: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spacing w:before="1"/>
              <w:ind w:left="0"/>
            </w:pPr>
          </w:p>
          <w:p w:rsidR="00CD719E" w:rsidRDefault="003C6F92">
            <w:pPr>
              <w:pStyle w:val="TableParagraph"/>
              <w:spacing w:before="1" w:line="244" w:lineRule="auto"/>
              <w:ind w:left="223" w:right="173"/>
              <w:jc w:val="center"/>
            </w:pPr>
            <w:r>
              <w:t>Responsabile magazzino IPSEOA</w:t>
            </w:r>
          </w:p>
        </w:tc>
        <w:tc>
          <w:tcPr>
            <w:tcW w:w="2985" w:type="dxa"/>
            <w:vMerge w:val="restart"/>
            <w:shd w:val="clear" w:color="auto" w:fill="00B0F0"/>
          </w:tcPr>
          <w:p w:rsidR="00CD719E" w:rsidRDefault="003C6F92">
            <w:pPr>
              <w:pStyle w:val="TableParagraph"/>
              <w:spacing w:line="386" w:lineRule="auto"/>
              <w:ind w:left="11" w:right="2170"/>
            </w:pPr>
            <w:r>
              <w:t>Malanga Miele</w:t>
            </w: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33"/>
              </w:rPr>
            </w:pPr>
          </w:p>
          <w:p w:rsidR="00CD719E" w:rsidRDefault="003C6F92">
            <w:pPr>
              <w:pStyle w:val="TableParagraph"/>
              <w:ind w:left="716"/>
            </w:pPr>
            <w:r>
              <w:t>Malanga</w:t>
            </w:r>
          </w:p>
        </w:tc>
      </w:tr>
      <w:tr w:rsidR="00CD719E">
        <w:trPr>
          <w:trHeight w:val="5399"/>
        </w:trPr>
        <w:tc>
          <w:tcPr>
            <w:tcW w:w="1843" w:type="dxa"/>
            <w:gridSpan w:val="2"/>
            <w:vMerge/>
            <w:tcBorders>
              <w:top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shd w:val="clear" w:color="auto" w:fill="00B0F0"/>
          </w:tcPr>
          <w:p w:rsidR="00CD719E" w:rsidRDefault="003C6F92">
            <w:pPr>
              <w:pStyle w:val="TableParagraph"/>
              <w:spacing w:line="247" w:lineRule="auto"/>
              <w:ind w:right="200"/>
              <w:rPr>
                <w:sz w:val="18"/>
              </w:rPr>
            </w:pPr>
            <w:r>
              <w:rPr>
                <w:sz w:val="18"/>
              </w:rPr>
              <w:t>Assicura la piena efficienza del magazzino svolgendo i seguenti compiti:</w:t>
            </w:r>
          </w:p>
          <w:p w:rsidR="00CD719E" w:rsidRDefault="003C6F92">
            <w:pPr>
              <w:pStyle w:val="TableParagraph"/>
              <w:spacing w:before="149"/>
              <w:ind w:right="109"/>
              <w:rPr>
                <w:sz w:val="18"/>
              </w:rPr>
            </w:pPr>
            <w:r>
              <w:rPr>
                <w:sz w:val="18"/>
              </w:rPr>
              <w:t>-pianifica, organizza, coordina le procedure e le risorse necessarie per il ricevimento, il magazzinaggio e la distribuzione</w:t>
            </w:r>
          </w:p>
          <w:p w:rsidR="00CD719E" w:rsidRDefault="003C6F92">
            <w:pPr>
              <w:pStyle w:val="TableParagraph"/>
              <w:spacing w:before="165"/>
              <w:rPr>
                <w:sz w:val="18"/>
              </w:rPr>
            </w:pPr>
            <w:r>
              <w:rPr>
                <w:sz w:val="18"/>
              </w:rPr>
              <w:t>- Verifica:</w:t>
            </w:r>
          </w:p>
          <w:p w:rsidR="00CD719E" w:rsidRDefault="003C6F92">
            <w:pPr>
              <w:pStyle w:val="TableParagraph"/>
              <w:spacing w:before="165" w:line="247" w:lineRule="auto"/>
              <w:rPr>
                <w:sz w:val="18"/>
              </w:rPr>
            </w:pPr>
            <w:r>
              <w:rPr>
                <w:sz w:val="18"/>
              </w:rPr>
              <w:t>la consegna degli ordini e la corrispondenza t</w:t>
            </w:r>
            <w:r>
              <w:rPr>
                <w:sz w:val="18"/>
              </w:rPr>
              <w:t>ra la documentazione e il materiale movimentato</w:t>
            </w:r>
          </w:p>
          <w:p w:rsidR="00CD719E" w:rsidRDefault="003C6F92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lo stato della merce</w:t>
            </w:r>
          </w:p>
          <w:p w:rsidR="00CD719E" w:rsidRDefault="003C6F92">
            <w:pPr>
              <w:pStyle w:val="TableParagraph"/>
              <w:spacing w:before="164"/>
              <w:rPr>
                <w:sz w:val="18"/>
              </w:rPr>
            </w:pPr>
            <w:r>
              <w:rPr>
                <w:sz w:val="18"/>
              </w:rPr>
              <w:t>la corrispondenza quantitativa e qualitativa</w:t>
            </w:r>
          </w:p>
          <w:p w:rsidR="00CD719E" w:rsidRDefault="003C6F92">
            <w:pPr>
              <w:pStyle w:val="TableParagraph"/>
              <w:spacing w:before="164" w:line="247" w:lineRule="auto"/>
              <w:ind w:right="124"/>
              <w:rPr>
                <w:sz w:val="18"/>
              </w:rPr>
            </w:pPr>
            <w:r>
              <w:rPr>
                <w:sz w:val="18"/>
              </w:rPr>
              <w:t>-Gestisce il ricevimento e lo smistamento delle merci all’interno del magazzino</w:t>
            </w:r>
          </w:p>
          <w:p w:rsidR="00CD719E" w:rsidRDefault="003C6F92">
            <w:pPr>
              <w:pStyle w:val="TableParagraph"/>
              <w:spacing w:before="157"/>
              <w:ind w:right="369"/>
              <w:rPr>
                <w:sz w:val="18"/>
              </w:rPr>
            </w:pPr>
            <w:r>
              <w:rPr>
                <w:sz w:val="18"/>
              </w:rPr>
              <w:t>-Sovrintende alla gestione degli spazi di stoccaggio fornendo direttive al personale circa la regolazione degli stessi.</w:t>
            </w:r>
          </w:p>
          <w:p w:rsidR="00CD719E" w:rsidRDefault="003C6F92">
            <w:pPr>
              <w:pStyle w:val="TableParagraph"/>
              <w:spacing w:before="166" w:line="247" w:lineRule="auto"/>
              <w:ind w:right="323"/>
              <w:rPr>
                <w:sz w:val="18"/>
              </w:rPr>
            </w:pPr>
            <w:r>
              <w:rPr>
                <w:sz w:val="18"/>
              </w:rPr>
              <w:t>-Garantisce che siano rispettate le norme di sicurezza e che il personale utilizzi l’apposito materiale antinfortunistico.</w:t>
            </w:r>
          </w:p>
          <w:p w:rsidR="00CD719E" w:rsidRDefault="003C6F92">
            <w:pPr>
              <w:pStyle w:val="TableParagraph"/>
              <w:spacing w:before="152" w:line="247" w:lineRule="auto"/>
              <w:rPr>
                <w:sz w:val="18"/>
              </w:rPr>
            </w:pPr>
            <w:r>
              <w:rPr>
                <w:sz w:val="18"/>
              </w:rPr>
              <w:t>-Custode, ver</w:t>
            </w:r>
            <w:r>
              <w:rPr>
                <w:sz w:val="18"/>
              </w:rPr>
              <w:t>ifica e registra le entrate e le uscite del materiale e delle derrate in giacenza</w:t>
            </w:r>
          </w:p>
        </w:tc>
        <w:tc>
          <w:tcPr>
            <w:tcW w:w="1595" w:type="dxa"/>
            <w:vMerge/>
            <w:tcBorders>
              <w:top w:val="nil"/>
            </w:tcBorders>
            <w:shd w:val="clear" w:color="auto" w:fill="00B0F0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  <w:shd w:val="clear" w:color="auto" w:fill="00B0F0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</w:tbl>
    <w:p w:rsidR="00CD719E" w:rsidRDefault="00CD719E">
      <w:pPr>
        <w:rPr>
          <w:sz w:val="2"/>
          <w:szCs w:val="2"/>
        </w:rPr>
        <w:sectPr w:rsidR="00CD719E">
          <w:pgSz w:w="11910" w:h="16840"/>
          <w:pgMar w:top="1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2"/>
        <w:gridCol w:w="1678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2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78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3532"/>
        </w:trPr>
        <w:tc>
          <w:tcPr>
            <w:tcW w:w="1560" w:type="dxa"/>
            <w:vMerge w:val="restart"/>
            <w:tcBorders>
              <w:bottom w:val="nil"/>
            </w:tcBorders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21A0FF"/>
              </w:rPr>
              <w:t>AREA</w:t>
            </w:r>
          </w:p>
          <w:p w:rsidR="00CD719E" w:rsidRDefault="003C6F92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color w:val="21A0FF"/>
              </w:rPr>
              <w:t>Didattica</w:t>
            </w:r>
          </w:p>
        </w:tc>
        <w:tc>
          <w:tcPr>
            <w:tcW w:w="5957" w:type="dxa"/>
            <w:vMerge w:val="restart"/>
            <w:shd w:val="clear" w:color="auto" w:fill="BDD6EE"/>
          </w:tcPr>
          <w:p w:rsidR="00CD719E" w:rsidRDefault="003C6F92">
            <w:pPr>
              <w:pStyle w:val="TableParagraph"/>
              <w:spacing w:before="6"/>
              <w:ind w:left="220"/>
            </w:pPr>
            <w:r>
              <w:t>Elaborazione Offerta Formativa curriculare ed extracurriculare</w:t>
            </w:r>
          </w:p>
          <w:p w:rsidR="00CD719E" w:rsidRDefault="003C6F92">
            <w:pPr>
              <w:pStyle w:val="TableParagraph"/>
              <w:spacing w:before="173"/>
              <w:ind w:left="220"/>
            </w:pPr>
            <w:r>
              <w:t>- Verifica coerenza con il PTOF e con i progetti e le attività.</w:t>
            </w:r>
          </w:p>
          <w:p w:rsidR="00CD719E" w:rsidRDefault="003C6F92">
            <w:pPr>
              <w:pStyle w:val="TableParagraph"/>
              <w:spacing w:before="163"/>
              <w:ind w:left="292"/>
            </w:pPr>
            <w:r>
              <w:t>-Predisposizione del monitoraggio in itinere e finale</w:t>
            </w:r>
          </w:p>
          <w:p w:rsidR="00CD719E" w:rsidRDefault="003C6F92">
            <w:pPr>
              <w:pStyle w:val="TableParagraph"/>
              <w:spacing w:before="169"/>
              <w:ind w:left="292"/>
            </w:pPr>
            <w:r>
              <w:t>-Progetti gestiti in rete con altre scuole</w:t>
            </w:r>
          </w:p>
          <w:p w:rsidR="00CD719E" w:rsidRDefault="003C6F92">
            <w:pPr>
              <w:pStyle w:val="TableParagraph"/>
              <w:spacing w:before="168" w:line="249" w:lineRule="auto"/>
              <w:ind w:left="292" w:right="128"/>
            </w:pPr>
            <w:r>
              <w:t xml:space="preserve">-Formazione dei Docenti coerentemente con il </w:t>
            </w:r>
            <w:proofErr w:type="spellStart"/>
            <w:r>
              <w:t>PdM</w:t>
            </w:r>
            <w:proofErr w:type="spellEnd"/>
            <w:r>
              <w:t xml:space="preserve"> e il PTOF in accordo con la FS Area 2 e l’AD</w:t>
            </w:r>
          </w:p>
          <w:p w:rsidR="00CD719E" w:rsidRDefault="003C6F9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52"/>
              <w:ind w:left="815"/>
            </w:pPr>
            <w:r>
              <w:t>Monitoraggio e aggiornamento</w:t>
            </w:r>
            <w:r>
              <w:rPr>
                <w:spacing w:val="-9"/>
              </w:rPr>
              <w:t xml:space="preserve"> </w:t>
            </w:r>
            <w:r>
              <w:t>RAV</w:t>
            </w:r>
          </w:p>
          <w:p w:rsidR="00CD719E" w:rsidRDefault="003C6F9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68"/>
              <w:ind w:left="815"/>
            </w:pPr>
            <w:r>
              <w:t xml:space="preserve">Elaborazione </w:t>
            </w:r>
            <w:proofErr w:type="spellStart"/>
            <w:r>
              <w:t>PdM</w:t>
            </w:r>
            <w:proofErr w:type="spellEnd"/>
            <w:r>
              <w:t xml:space="preserve"> in relazione alle criticità</w:t>
            </w:r>
            <w:r>
              <w:rPr>
                <w:spacing w:val="-18"/>
              </w:rPr>
              <w:t xml:space="preserve"> </w:t>
            </w:r>
            <w:r>
              <w:t>rilevate</w:t>
            </w:r>
          </w:p>
          <w:p w:rsidR="00CD719E" w:rsidRDefault="003C6F9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68" w:line="249" w:lineRule="auto"/>
              <w:ind w:right="103" w:firstLine="0"/>
            </w:pPr>
            <w:r>
              <w:t xml:space="preserve">Elaborazione </w:t>
            </w:r>
            <w:r>
              <w:rPr>
                <w:spacing w:val="-3"/>
              </w:rPr>
              <w:t xml:space="preserve">di </w:t>
            </w:r>
            <w:r>
              <w:t>un sistema di rilevazione del</w:t>
            </w:r>
            <w:r>
              <w:rPr>
                <w:spacing w:val="-28"/>
              </w:rPr>
              <w:t xml:space="preserve"> </w:t>
            </w:r>
            <w:r>
              <w:t>gradimento dell’utenza ed elaborazione, analisi e valutazione dei</w:t>
            </w:r>
            <w:r>
              <w:rPr>
                <w:spacing w:val="-22"/>
              </w:rPr>
              <w:t xml:space="preserve"> </w:t>
            </w:r>
            <w:r>
              <w:t>risultati</w:t>
            </w:r>
          </w:p>
          <w:p w:rsidR="00CD719E" w:rsidRDefault="003C6F92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52"/>
              <w:ind w:left="407" w:hanging="116"/>
            </w:pPr>
            <w:r>
              <w:t>Si coordina con le altre FFSS e con il team</w:t>
            </w:r>
            <w:r>
              <w:rPr>
                <w:spacing w:val="-13"/>
              </w:rPr>
              <w:t xml:space="preserve"> </w:t>
            </w:r>
            <w:r>
              <w:t>dig</w:t>
            </w:r>
            <w:r>
              <w:t>itale</w:t>
            </w:r>
          </w:p>
          <w:p w:rsidR="00CD719E" w:rsidRDefault="003C6F9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68"/>
              <w:ind w:left="815"/>
            </w:pPr>
            <w:r>
              <w:t>Componente dello staff di</w:t>
            </w:r>
            <w:r>
              <w:rPr>
                <w:spacing w:val="-9"/>
              </w:rPr>
              <w:t xml:space="preserve"> </w:t>
            </w:r>
            <w:r>
              <w:t>collaborazione</w:t>
            </w:r>
          </w:p>
          <w:p w:rsidR="00CD719E" w:rsidRDefault="003C6F9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69" w:line="249" w:lineRule="auto"/>
              <w:ind w:right="96" w:firstLine="48"/>
            </w:pPr>
            <w:r>
              <w:t>Cura della documentazione, dell’archiviazione, della diffusione e condivisione dei</w:t>
            </w:r>
            <w:r>
              <w:rPr>
                <w:spacing w:val="-7"/>
              </w:rPr>
              <w:t xml:space="preserve"> </w:t>
            </w:r>
            <w:r>
              <w:t>risultati</w:t>
            </w:r>
          </w:p>
        </w:tc>
        <w:tc>
          <w:tcPr>
            <w:tcW w:w="1692" w:type="dxa"/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439"/>
              <w:rPr>
                <w:b/>
              </w:rPr>
            </w:pPr>
            <w:r>
              <w:rPr>
                <w:b/>
              </w:rPr>
              <w:t>Funzione strumentale Area1</w:t>
            </w:r>
          </w:p>
          <w:p w:rsidR="00CD719E" w:rsidRDefault="003C6F92">
            <w:pPr>
              <w:pStyle w:val="TableParagraph"/>
              <w:spacing w:before="154" w:line="244" w:lineRule="auto"/>
              <w:ind w:left="105" w:right="432"/>
            </w:pPr>
            <w:r>
              <w:t>Gestione del Piano dell’offerta formativa</w:t>
            </w:r>
          </w:p>
        </w:tc>
        <w:tc>
          <w:tcPr>
            <w:tcW w:w="1678" w:type="dxa"/>
            <w:shd w:val="clear" w:color="auto" w:fill="BDD6EE"/>
          </w:tcPr>
          <w:p w:rsidR="00CD719E" w:rsidRDefault="00CD719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CD719E" w:rsidRDefault="003C6F92">
            <w:pPr>
              <w:pStyle w:val="TableParagraph"/>
              <w:ind w:left="2"/>
            </w:pPr>
            <w:proofErr w:type="spellStart"/>
            <w:r>
              <w:t>Gerardina</w:t>
            </w:r>
            <w:proofErr w:type="spellEnd"/>
            <w:r>
              <w:t xml:space="preserve"> </w:t>
            </w:r>
            <w:proofErr w:type="spellStart"/>
            <w:r>
              <w:t>Nigro</w:t>
            </w:r>
            <w:proofErr w:type="spellEnd"/>
          </w:p>
        </w:tc>
      </w:tr>
      <w:tr w:rsidR="00CD719E">
        <w:trPr>
          <w:trHeight w:val="258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142"/>
            </w:pPr>
            <w:r>
              <w:t>Commissione di supporto</w:t>
            </w:r>
          </w:p>
        </w:tc>
        <w:tc>
          <w:tcPr>
            <w:tcW w:w="1678" w:type="dxa"/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2" w:right="506"/>
            </w:pPr>
            <w:r>
              <w:t>Maria Grazia D’Agosto</w:t>
            </w:r>
          </w:p>
          <w:p w:rsidR="00CD719E" w:rsidRDefault="003C6F92">
            <w:pPr>
              <w:pStyle w:val="TableParagraph"/>
              <w:spacing w:before="154"/>
              <w:ind w:left="50"/>
            </w:pPr>
            <w:r>
              <w:t xml:space="preserve">Carla </w:t>
            </w:r>
            <w:proofErr w:type="spellStart"/>
            <w:r>
              <w:t>Iarrobino</w:t>
            </w:r>
            <w:proofErr w:type="spellEnd"/>
          </w:p>
        </w:tc>
      </w:tr>
      <w:tr w:rsidR="00CD719E">
        <w:trPr>
          <w:trHeight w:val="282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 w:val="restart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right="128"/>
            </w:pPr>
            <w:r>
              <w:t xml:space="preserve">Formazione dei Docenti coerentemente con il </w:t>
            </w:r>
            <w:proofErr w:type="spellStart"/>
            <w:r>
              <w:t>PdM</w:t>
            </w:r>
            <w:proofErr w:type="spellEnd"/>
            <w:r>
              <w:t xml:space="preserve"> e il PTOF e il PSND</w:t>
            </w:r>
          </w:p>
          <w:p w:rsidR="00CD719E" w:rsidRDefault="003C6F92">
            <w:pPr>
              <w:pStyle w:val="TableParagraph"/>
              <w:spacing w:before="154" w:line="386" w:lineRule="auto"/>
              <w:ind w:right="1580"/>
            </w:pPr>
            <w:r>
              <w:t>Coordinamento consigli di classe e dipartimenti Monitoraggio</w:t>
            </w:r>
          </w:p>
          <w:p w:rsidR="00CD719E" w:rsidRDefault="003C6F92">
            <w:pPr>
              <w:pStyle w:val="TableParagraph"/>
              <w:spacing w:before="9" w:line="391" w:lineRule="auto"/>
              <w:ind w:right="1416"/>
            </w:pPr>
            <w:r>
              <w:t>Si coordina con le altre FFSS e con il team digitale Componente dello staff di collaborazione</w:t>
            </w:r>
          </w:p>
          <w:p w:rsidR="00CD719E" w:rsidRDefault="003C6F92">
            <w:pPr>
              <w:pStyle w:val="TableParagraph"/>
              <w:spacing w:line="249" w:lineRule="auto"/>
            </w:pPr>
            <w:r>
              <w:t>Cura della documentazione, dell’archiviazione, della diffusione e condivisione dei risultati</w:t>
            </w:r>
          </w:p>
          <w:p w:rsidR="00CD719E" w:rsidRDefault="003C6F92">
            <w:pPr>
              <w:pStyle w:val="TableParagraph"/>
              <w:spacing w:before="150"/>
            </w:pPr>
            <w:r>
              <w:t>Componente del NIV</w:t>
            </w:r>
          </w:p>
        </w:tc>
        <w:tc>
          <w:tcPr>
            <w:tcW w:w="1692" w:type="dxa"/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423" w:firstLine="48"/>
              <w:rPr>
                <w:b/>
              </w:rPr>
            </w:pPr>
            <w:r>
              <w:rPr>
                <w:b/>
              </w:rPr>
              <w:t>Funzione Strumentale</w:t>
            </w:r>
          </w:p>
          <w:p w:rsidR="00CD719E" w:rsidRDefault="003C6F92">
            <w:pPr>
              <w:pStyle w:val="TableParagraph"/>
              <w:spacing w:before="154"/>
              <w:ind w:left="105"/>
              <w:rPr>
                <w:b/>
              </w:rPr>
            </w:pPr>
            <w:r>
              <w:rPr>
                <w:b/>
              </w:rPr>
              <w:t>Area 2</w:t>
            </w:r>
          </w:p>
          <w:p w:rsidR="00CD719E" w:rsidRDefault="003C6F92">
            <w:pPr>
              <w:pStyle w:val="TableParagraph"/>
              <w:spacing w:before="164" w:line="244" w:lineRule="auto"/>
              <w:ind w:left="105" w:right="487"/>
              <w:rPr>
                <w:i/>
              </w:rPr>
            </w:pPr>
            <w:r>
              <w:rPr>
                <w:i/>
              </w:rPr>
              <w:t xml:space="preserve">Supporto ai </w:t>
            </w:r>
            <w:r>
              <w:rPr>
                <w:i/>
              </w:rPr>
              <w:t>docenti - innovazione didattica</w:t>
            </w:r>
          </w:p>
        </w:tc>
        <w:tc>
          <w:tcPr>
            <w:tcW w:w="1678" w:type="dxa"/>
            <w:shd w:val="clear" w:color="auto" w:fill="BDD6EE"/>
          </w:tcPr>
          <w:p w:rsidR="00CD719E" w:rsidRDefault="003C6F92">
            <w:pPr>
              <w:pStyle w:val="TableParagraph"/>
              <w:spacing w:line="265" w:lineRule="exact"/>
              <w:ind w:left="16"/>
            </w:pPr>
            <w:r>
              <w:t xml:space="preserve">Virginia Di </w:t>
            </w:r>
            <w:proofErr w:type="spellStart"/>
            <w:r>
              <w:t>Troilio</w:t>
            </w:r>
            <w:proofErr w:type="spellEnd"/>
          </w:p>
        </w:tc>
      </w:tr>
      <w:tr w:rsidR="00CD719E">
        <w:trPr>
          <w:trHeight w:val="422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142"/>
            </w:pPr>
            <w:r>
              <w:t>Commissione di supporto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6" w:right="659"/>
            </w:pPr>
            <w:r>
              <w:t>Incoronata Donatiello</w:t>
            </w:r>
          </w:p>
          <w:p w:rsidR="00CD719E" w:rsidRDefault="003C6F92">
            <w:pPr>
              <w:pStyle w:val="TableParagraph"/>
              <w:spacing w:before="159"/>
              <w:ind w:left="16"/>
            </w:pPr>
            <w:r>
              <w:t>Gerardo Di Conza</w:t>
            </w:r>
          </w:p>
        </w:tc>
      </w:tr>
    </w:tbl>
    <w:p w:rsidR="00CD719E" w:rsidRDefault="00CD719E">
      <w:pPr>
        <w:sectPr w:rsidR="00CD719E">
          <w:pgSz w:w="11910" w:h="16840"/>
          <w:pgMar w:top="100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85"/>
        <w:gridCol w:w="1685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85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85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ind w:left="124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1441"/>
        </w:trPr>
        <w:tc>
          <w:tcPr>
            <w:tcW w:w="1560" w:type="dxa"/>
            <w:tcBorders>
              <w:bottom w:val="nil"/>
            </w:tcBorders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color w:val="21A0FF"/>
              </w:rPr>
              <w:t>AREA</w:t>
            </w:r>
          </w:p>
          <w:p w:rsidR="00CD719E" w:rsidRDefault="003C6F92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color w:val="21A0FF"/>
              </w:rPr>
              <w:t>Didattica</w:t>
            </w: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6"/>
              <w:ind w:left="335"/>
            </w:pPr>
            <w:r>
              <w:t>Promozione del successo</w:t>
            </w:r>
            <w:r>
              <w:rPr>
                <w:spacing w:val="-6"/>
              </w:rPr>
              <w:t xml:space="preserve"> </w:t>
            </w:r>
            <w:r>
              <w:t>formativo</w:t>
            </w:r>
          </w:p>
          <w:p w:rsidR="00CD719E" w:rsidRDefault="003C6F92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77" w:line="256" w:lineRule="auto"/>
              <w:ind w:right="365" w:firstLine="0"/>
            </w:pPr>
            <w:r>
              <w:t>Ricognizione delle risorse presenti nel territorio, utilizzabili per consulenza e supporto all’azione della scuola per il benessere degli</w:t>
            </w:r>
            <w:r>
              <w:rPr>
                <w:spacing w:val="-2"/>
              </w:rPr>
              <w:t xml:space="preserve"> </w:t>
            </w:r>
            <w:r>
              <w:t>alunni;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CD719E" w:rsidRDefault="003C6F92">
            <w:pPr>
              <w:pStyle w:val="TableParagraph"/>
              <w:ind w:left="105" w:right="416"/>
              <w:rPr>
                <w:b/>
              </w:rPr>
            </w:pPr>
            <w:r>
              <w:rPr>
                <w:b/>
              </w:rPr>
              <w:t>Funzione Strumentale</w:t>
            </w:r>
          </w:p>
          <w:p w:rsidR="00CD719E" w:rsidRDefault="003C6F92">
            <w:pPr>
              <w:pStyle w:val="TableParagraph"/>
              <w:spacing w:before="168"/>
              <w:ind w:left="105"/>
              <w:rPr>
                <w:b/>
              </w:rPr>
            </w:pPr>
            <w:r>
              <w:rPr>
                <w:b/>
              </w:rPr>
              <w:t>AREA 3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65" w:lineRule="exact"/>
              <w:ind w:left="8"/>
            </w:pPr>
            <w:r>
              <w:t xml:space="preserve">Catia </w:t>
            </w:r>
            <w:proofErr w:type="spellStart"/>
            <w:r>
              <w:t>Multari</w:t>
            </w:r>
            <w:proofErr w:type="spellEnd"/>
          </w:p>
        </w:tc>
      </w:tr>
      <w:tr w:rsidR="00CD719E">
        <w:trPr>
          <w:trHeight w:val="224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before="24"/>
              <w:ind w:hanging="361"/>
            </w:pPr>
            <w:r>
              <w:t>- Supporto gestione spazi democratici</w:t>
            </w:r>
            <w:r>
              <w:rPr>
                <w:spacing w:val="-7"/>
              </w:rPr>
              <w:t xml:space="preserve"> </w:t>
            </w:r>
            <w:r>
              <w:t>alunni</w:t>
            </w:r>
          </w:p>
          <w:p w:rsidR="00CD719E" w:rsidRDefault="003C6F92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right="290"/>
            </w:pPr>
            <w:r>
              <w:t>Individuazione di situazioni di difficoltà e disagio</w:t>
            </w:r>
            <w:r>
              <w:rPr>
                <w:spacing w:val="-27"/>
              </w:rPr>
              <w:t xml:space="preserve"> </w:t>
            </w:r>
            <w:r>
              <w:t>degli alunni</w:t>
            </w:r>
          </w:p>
          <w:p w:rsidR="00CD719E" w:rsidRDefault="003C6F92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before="1"/>
              <w:ind w:hanging="361"/>
            </w:pPr>
            <w:r>
              <w:t>Supporto alunni</w:t>
            </w:r>
            <w:r>
              <w:rPr>
                <w:spacing w:val="-4"/>
              </w:rPr>
              <w:t xml:space="preserve"> </w:t>
            </w:r>
            <w:r>
              <w:t>BES</w:t>
            </w:r>
          </w:p>
          <w:p w:rsidR="00CD719E" w:rsidRDefault="003C6F92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hanging="361"/>
            </w:pPr>
            <w:r>
              <w:t>Azioni di collegamento con i servizi territoriali</w:t>
            </w:r>
            <w:r>
              <w:rPr>
                <w:spacing w:val="-23"/>
              </w:rPr>
              <w:t xml:space="preserve"> </w:t>
            </w:r>
            <w:r>
              <w:t>specifici</w:t>
            </w:r>
          </w:p>
          <w:p w:rsidR="00CD719E" w:rsidRDefault="003C6F92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right="135"/>
            </w:pPr>
            <w:r>
              <w:t>Promozione di attività/metodologie/strategie/ strumenti per la didattica “su misura” di ciascun</w:t>
            </w:r>
            <w:r>
              <w:rPr>
                <w:spacing w:val="-37"/>
              </w:rPr>
              <w:t xml:space="preserve"> </w:t>
            </w:r>
            <w:r>
              <w:t>alunno</w:t>
            </w:r>
          </w:p>
          <w:p w:rsidR="00CD719E" w:rsidRDefault="003C6F92">
            <w:pPr>
              <w:pStyle w:val="TableParagraph"/>
              <w:spacing w:before="1"/>
            </w:pPr>
            <w:r>
              <w:t>Componente del GLI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30" w:line="244" w:lineRule="auto"/>
              <w:ind w:left="105" w:right="328"/>
              <w:rPr>
                <w:i/>
              </w:rPr>
            </w:pPr>
            <w:r>
              <w:rPr>
                <w:i/>
              </w:rPr>
              <w:t>Supporto agli studenti per il successo formativo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98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tabs>
                <w:tab w:val="left" w:pos="873"/>
              </w:tabs>
              <w:spacing w:before="78" w:line="286" w:lineRule="exact"/>
              <w:ind w:left="513"/>
              <w:rPr>
                <w:rFonts w:ascii="Times New Roman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rFonts w:ascii="Times New Roman"/>
              </w:rPr>
              <w:t>Monitoraggio esiti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alunni</w:t>
            </w:r>
          </w:p>
          <w:p w:rsidR="00CD719E" w:rsidRDefault="003C6F92">
            <w:pPr>
              <w:pStyle w:val="TableParagraph"/>
              <w:ind w:right="758"/>
            </w:pPr>
            <w:r>
              <w:t>Rilevazione fabbisogni comunità scolastica Monitoraggio attività progettuali (PON) Referente NIV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135"/>
            </w:pPr>
            <w:r>
              <w:t>Commissione di Supporto</w:t>
            </w:r>
          </w:p>
        </w:tc>
        <w:tc>
          <w:tcPr>
            <w:tcW w:w="1685" w:type="dxa"/>
            <w:vMerge w:val="restart"/>
            <w:shd w:val="clear" w:color="auto" w:fill="BDD6EE"/>
          </w:tcPr>
          <w:p w:rsidR="00CD719E" w:rsidRDefault="003C6F92">
            <w:pPr>
              <w:pStyle w:val="TableParagraph"/>
              <w:spacing w:line="391" w:lineRule="auto"/>
              <w:ind w:left="56" w:right="106" w:hanging="48"/>
            </w:pPr>
            <w:r>
              <w:t xml:space="preserve">Dragone Anna </w:t>
            </w:r>
            <w:proofErr w:type="spellStart"/>
            <w:r>
              <w:t>Grieco</w:t>
            </w:r>
            <w:proofErr w:type="spellEnd"/>
            <w:r>
              <w:t xml:space="preserve"> Mariolina</w:t>
            </w:r>
          </w:p>
          <w:p w:rsidR="00CD719E" w:rsidRDefault="00CD719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D719E" w:rsidRDefault="003C6F92">
            <w:pPr>
              <w:pStyle w:val="TableParagraph"/>
              <w:ind w:left="8"/>
            </w:pPr>
            <w:r>
              <w:t>Piazza Carmen</w:t>
            </w:r>
          </w:p>
        </w:tc>
      </w:tr>
      <w:tr w:rsidR="00CD719E">
        <w:trPr>
          <w:trHeight w:val="726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1" w:line="256" w:lineRule="auto"/>
              <w:ind w:left="220" w:right="949"/>
            </w:pPr>
            <w:r>
              <w:t>- Cura della documentazione, dell’archiviazione, della diffusione e condivisione dei risultati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012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9" w:line="256" w:lineRule="auto"/>
              <w:ind w:left="220" w:right="476"/>
            </w:pPr>
            <w:r>
              <w:t>- Collaborazione con le altre FF.SS., col team digitale, con il referente bullismo/cyber bullismo e con il referente educazione civica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431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9"/>
              <w:ind w:left="220"/>
            </w:pPr>
            <w:r>
              <w:t>- Componente dello staff di collaborazione Dirigente Scolastico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50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4"/>
              <w:ind w:left="292"/>
            </w:pPr>
            <w:r>
              <w:t>Componente del NIV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957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vMerge w:val="restart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6"/>
              <w:ind w:left="220"/>
            </w:pPr>
            <w:r>
              <w:t>-Progetto accoglienza</w:t>
            </w:r>
          </w:p>
          <w:p w:rsidR="00CD719E" w:rsidRDefault="003C6F92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77" w:line="256" w:lineRule="auto"/>
              <w:ind w:right="187" w:firstLine="0"/>
            </w:pPr>
            <w:r>
              <w:t xml:space="preserve">Promozione, ideazione, realizzazione di progetti educativi rivolti gli studenti e le famiglie delle suole secondarie </w:t>
            </w:r>
            <w:r>
              <w:rPr>
                <w:spacing w:val="-3"/>
              </w:rPr>
              <w:t xml:space="preserve">di </w:t>
            </w:r>
            <w:r>
              <w:t>primo grado; di coordinamento delle attività di ampliamento dell’offerta</w:t>
            </w:r>
            <w:r>
              <w:rPr>
                <w:spacing w:val="-3"/>
              </w:rPr>
              <w:t xml:space="preserve"> </w:t>
            </w:r>
            <w:r>
              <w:t>formativa,</w:t>
            </w:r>
          </w:p>
          <w:p w:rsidR="00CD719E" w:rsidRDefault="003C6F92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61" w:line="256" w:lineRule="auto"/>
              <w:ind w:right="203" w:firstLine="0"/>
              <w:jc w:val="both"/>
            </w:pPr>
            <w:r>
              <w:t xml:space="preserve">Relazioni con istituti di istruzione secondaria di primo grado e/o con Università / ITS/Aziende /Ordini professionali, </w:t>
            </w:r>
            <w:proofErr w:type="spellStart"/>
            <w:r>
              <w:t>ecc</w:t>
            </w:r>
            <w:proofErr w:type="spellEnd"/>
            <w:r>
              <w:rPr>
                <w:spacing w:val="-29"/>
              </w:rPr>
              <w:t xml:space="preserve"> </w:t>
            </w:r>
            <w:r>
              <w:t>per azioni di orientamento in ingresso ed in usci</w:t>
            </w:r>
            <w:r>
              <w:t>ta - Progettazione attività per l’Orientamento in entrata e in</w:t>
            </w:r>
            <w:r>
              <w:rPr>
                <w:spacing w:val="-19"/>
              </w:rPr>
              <w:t xml:space="preserve"> </w:t>
            </w:r>
            <w:r>
              <w:t>uscita</w:t>
            </w:r>
          </w:p>
          <w:p w:rsidR="00CD719E" w:rsidRDefault="003C6F92">
            <w:pPr>
              <w:pStyle w:val="TableParagraph"/>
              <w:spacing w:before="142"/>
              <w:ind w:right="589"/>
            </w:pPr>
            <w:r>
              <w:t xml:space="preserve">- COMUNICAZIONE – PROMOZIONE dell’Istituto attraverso rapporti con la stampa, </w:t>
            </w:r>
            <w:proofErr w:type="gramStart"/>
            <w:r>
              <w:t>social….</w:t>
            </w:r>
            <w:proofErr w:type="gramEnd"/>
          </w:p>
        </w:tc>
        <w:tc>
          <w:tcPr>
            <w:tcW w:w="1685" w:type="dxa"/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416"/>
              <w:rPr>
                <w:b/>
              </w:rPr>
            </w:pPr>
            <w:r>
              <w:rPr>
                <w:b/>
              </w:rPr>
              <w:t>Funzione Strumentale Area 4</w:t>
            </w:r>
          </w:p>
          <w:p w:rsidR="00CD719E" w:rsidRDefault="003C6F92">
            <w:pPr>
              <w:pStyle w:val="TableParagraph"/>
              <w:spacing w:before="154" w:line="244" w:lineRule="auto"/>
              <w:ind w:left="105" w:right="127"/>
            </w:pPr>
            <w:r>
              <w:t>Comunicazione- Promozione- Orientamento</w:t>
            </w:r>
          </w:p>
        </w:tc>
        <w:tc>
          <w:tcPr>
            <w:tcW w:w="1685" w:type="dxa"/>
            <w:shd w:val="clear" w:color="auto" w:fill="BDD6EE"/>
          </w:tcPr>
          <w:p w:rsidR="00CD719E" w:rsidRDefault="003C6F92">
            <w:pPr>
              <w:pStyle w:val="TableParagraph"/>
              <w:spacing w:line="265" w:lineRule="exact"/>
              <w:ind w:left="8"/>
            </w:pPr>
            <w:r>
              <w:t>Carmen D’Urso</w:t>
            </w:r>
          </w:p>
        </w:tc>
      </w:tr>
      <w:tr w:rsidR="00CD719E">
        <w:trPr>
          <w:trHeight w:val="172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135"/>
            </w:pPr>
            <w:r>
              <w:t>Commissione di Supporto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388" w:lineRule="auto"/>
              <w:ind w:left="8" w:right="69"/>
            </w:pPr>
            <w:r>
              <w:t xml:space="preserve">Rosa Marì </w:t>
            </w:r>
            <w:proofErr w:type="spellStart"/>
            <w:r>
              <w:t>Cerulli</w:t>
            </w:r>
            <w:proofErr w:type="spellEnd"/>
            <w:r>
              <w:t xml:space="preserve"> Rosa Rita Curcio </w:t>
            </w:r>
            <w:proofErr w:type="spellStart"/>
            <w:r>
              <w:t>Annamonica</w:t>
            </w:r>
            <w:proofErr w:type="spellEnd"/>
            <w:r>
              <w:t xml:space="preserve"> Novi</w:t>
            </w:r>
          </w:p>
        </w:tc>
      </w:tr>
      <w:tr w:rsidR="00CD719E">
        <w:trPr>
          <w:trHeight w:val="1257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9" w:line="242" w:lineRule="auto"/>
              <w:ind w:right="514"/>
            </w:pPr>
            <w:r>
              <w:t xml:space="preserve">- Monitoraggio e raccolta dati dei alunni in uscita (numero ragazzi inseriti nel mondo del lavoro e tipologia impiego, numero alunni iscritti all’università o a percorsi di ITS e loro risultati) in </w:t>
            </w:r>
            <w:proofErr w:type="gramStart"/>
            <w:r>
              <w:t>uscita .Rendicontazione</w:t>
            </w:r>
            <w:proofErr w:type="gramEnd"/>
            <w:r>
              <w:t xml:space="preserve"> periodica;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1010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52" w:lineRule="auto"/>
              <w:ind w:right="182"/>
            </w:pPr>
            <w:r>
              <w:t>-Componente dello s</w:t>
            </w:r>
            <w:r>
              <w:t>taff di collaborazione con il Dirigente Scolastico; Cura della documentazione, dell’archiviazione, della diffusione e condivisione dei risultati;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516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  <w:ind w:left="220"/>
            </w:pPr>
            <w:r>
              <w:t>- Collaborazione con le altre FF.SS -Componente del NIV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D719E" w:rsidRDefault="00CD719E">
      <w:pPr>
        <w:rPr>
          <w:rFonts w:ascii="Times New Roman"/>
        </w:rPr>
        <w:sectPr w:rsidR="00CD719E">
          <w:pgSz w:w="11910" w:h="16840"/>
          <w:pgMar w:top="100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2"/>
        <w:gridCol w:w="1706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2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706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2116"/>
        </w:trPr>
        <w:tc>
          <w:tcPr>
            <w:tcW w:w="1560" w:type="dxa"/>
            <w:vMerge w:val="restart"/>
            <w:tcBorders>
              <w:bottom w:val="nil"/>
            </w:tcBorders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21A0FF"/>
              </w:rPr>
              <w:t>AREA</w:t>
            </w:r>
          </w:p>
          <w:p w:rsidR="00CD719E" w:rsidRDefault="003C6F92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color w:val="21A0FF"/>
              </w:rPr>
              <w:t>Didattica</w:t>
            </w:r>
          </w:p>
        </w:tc>
        <w:tc>
          <w:tcPr>
            <w:tcW w:w="5957" w:type="dxa"/>
            <w:vMerge w:val="restart"/>
            <w:shd w:val="clear" w:color="auto" w:fill="BDD6EE"/>
          </w:tcPr>
          <w:p w:rsidR="00CD719E" w:rsidRDefault="003C6F92">
            <w:pPr>
              <w:pStyle w:val="TableParagraph"/>
              <w:spacing w:before="1"/>
            </w:pPr>
            <w:r>
              <w:t>-Relazioni con enti, associazioni, imprese presenti sul territorio</w:t>
            </w:r>
          </w:p>
          <w:p w:rsidR="00CD719E" w:rsidRDefault="003C6F92">
            <w:pPr>
              <w:pStyle w:val="TableParagraph"/>
            </w:pPr>
            <w:r>
              <w:t>-Promozione adesione reti e/o partenariati</w:t>
            </w:r>
          </w:p>
          <w:p w:rsidR="00CD719E" w:rsidRDefault="003C6F92">
            <w:pPr>
              <w:pStyle w:val="TableParagraph"/>
              <w:spacing w:before="1"/>
            </w:pPr>
            <w:r>
              <w:t>-Costruzione di conoscenze sul sistema sociale, economico e culturale di riferimento;</w:t>
            </w:r>
          </w:p>
          <w:p w:rsidR="00CD719E" w:rsidRDefault="003C6F92">
            <w:pPr>
              <w:pStyle w:val="TableParagraph"/>
              <w:ind w:right="536"/>
            </w:pPr>
            <w:r>
              <w:t>-Analisi e interventi sul territorio, promozi</w:t>
            </w:r>
            <w:r>
              <w:t>one istituzionale, marketing sociale, produzione e distribuzione di idee, partecipazione ad attività di orientamento;</w:t>
            </w:r>
          </w:p>
          <w:p w:rsidR="00CD719E" w:rsidRDefault="003C6F92">
            <w:pPr>
              <w:pStyle w:val="TableParagraph"/>
              <w:spacing w:before="1"/>
            </w:pPr>
            <w:r>
              <w:t>-Gestione, coordinamento e promozione del PCTO (ex ASL)</w:t>
            </w:r>
          </w:p>
          <w:p w:rsidR="00CD719E" w:rsidRDefault="003C6F92">
            <w:pPr>
              <w:pStyle w:val="TableParagraph"/>
              <w:ind w:right="671"/>
            </w:pPr>
            <w:r>
              <w:t>-Componente dello staff di collaborazione con il Dirigente Scolastico;</w:t>
            </w:r>
          </w:p>
          <w:p w:rsidR="00CD719E" w:rsidRDefault="003C6F92">
            <w:pPr>
              <w:pStyle w:val="TableParagraph"/>
              <w:spacing w:before="1"/>
            </w:pPr>
            <w:r>
              <w:t>-Rendiconta</w:t>
            </w:r>
            <w:r>
              <w:t>zione periodica;</w:t>
            </w:r>
          </w:p>
          <w:p w:rsidR="00CD719E" w:rsidRDefault="003C6F92">
            <w:pPr>
              <w:pStyle w:val="TableParagraph"/>
              <w:ind w:right="165"/>
            </w:pPr>
            <w:r>
              <w:t>-Cura della documentazione, dell’archiviazione, della diffusione e condivisione dei risultati;</w:t>
            </w:r>
          </w:p>
          <w:p w:rsidR="00CD719E" w:rsidRDefault="003C6F92">
            <w:pPr>
              <w:pStyle w:val="TableParagraph"/>
              <w:spacing w:line="264" w:lineRule="exact"/>
            </w:pPr>
            <w:r>
              <w:t>- Collaborazione con le altre FF.SS</w:t>
            </w:r>
          </w:p>
          <w:p w:rsidR="00CD719E" w:rsidRDefault="003C6F92">
            <w:pPr>
              <w:pStyle w:val="TableParagraph"/>
            </w:pPr>
            <w:r>
              <w:t>-Componente del NIV</w:t>
            </w:r>
          </w:p>
        </w:tc>
        <w:tc>
          <w:tcPr>
            <w:tcW w:w="1692" w:type="dxa"/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423"/>
              <w:rPr>
                <w:b/>
              </w:rPr>
            </w:pPr>
            <w:r>
              <w:rPr>
                <w:b/>
              </w:rPr>
              <w:t>Funzione Strumentale Area 5</w:t>
            </w: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spacing w:before="4"/>
              <w:ind w:left="0"/>
            </w:pPr>
          </w:p>
          <w:p w:rsidR="00CD719E" w:rsidRDefault="003C6F92">
            <w:pPr>
              <w:pStyle w:val="TableParagraph"/>
              <w:spacing w:line="244" w:lineRule="auto"/>
              <w:ind w:left="105" w:right="737"/>
            </w:pPr>
            <w:r>
              <w:t>Scuola e territorio</w:t>
            </w:r>
          </w:p>
        </w:tc>
        <w:tc>
          <w:tcPr>
            <w:tcW w:w="1706" w:type="dxa"/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2"/>
            </w:pPr>
            <w:r>
              <w:t>Bruno Capone</w:t>
            </w:r>
          </w:p>
        </w:tc>
      </w:tr>
      <w:tr w:rsidR="00CD719E">
        <w:trPr>
          <w:trHeight w:val="244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shd w:val="clear" w:color="auto" w:fill="BDD6EE"/>
          </w:tcPr>
          <w:p w:rsidR="00CD719E" w:rsidRDefault="00CD719E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CD719E" w:rsidRDefault="003C6F92">
            <w:pPr>
              <w:pStyle w:val="TableParagraph"/>
              <w:spacing w:line="244" w:lineRule="auto"/>
              <w:ind w:left="105" w:right="142"/>
            </w:pPr>
            <w:r>
              <w:t>Commissione di supporto</w:t>
            </w:r>
          </w:p>
        </w:tc>
        <w:tc>
          <w:tcPr>
            <w:tcW w:w="1706" w:type="dxa"/>
            <w:shd w:val="clear" w:color="auto" w:fill="BDD6EE"/>
          </w:tcPr>
          <w:p w:rsidR="00CD719E" w:rsidRDefault="003C6F92">
            <w:pPr>
              <w:pStyle w:val="TableParagraph"/>
              <w:spacing w:before="6"/>
              <w:ind w:left="2" w:right="671"/>
            </w:pPr>
            <w:r>
              <w:t>Giuseppina D’Adamo</w:t>
            </w:r>
          </w:p>
          <w:p w:rsidR="00CD719E" w:rsidRDefault="003C6F92">
            <w:pPr>
              <w:pStyle w:val="TableParagraph"/>
              <w:spacing w:before="169"/>
              <w:ind w:left="2"/>
            </w:pPr>
            <w:r>
              <w:t>Fulvio Di</w:t>
            </w:r>
            <w:r>
              <w:rPr>
                <w:spacing w:val="-3"/>
              </w:rPr>
              <w:t xml:space="preserve"> </w:t>
            </w:r>
            <w:r>
              <w:t>Lauri</w:t>
            </w:r>
          </w:p>
          <w:p w:rsidR="00CD719E" w:rsidRDefault="003C6F92">
            <w:pPr>
              <w:pStyle w:val="TableParagraph"/>
              <w:spacing w:before="163" w:line="244" w:lineRule="auto"/>
              <w:ind w:left="2" w:right="446"/>
            </w:pPr>
            <w:r>
              <w:t xml:space="preserve">Claudio </w:t>
            </w:r>
            <w:proofErr w:type="spellStart"/>
            <w:r>
              <w:rPr>
                <w:spacing w:val="-1"/>
              </w:rPr>
              <w:t>Donnarumma</w:t>
            </w:r>
            <w:proofErr w:type="spellEnd"/>
          </w:p>
        </w:tc>
      </w:tr>
      <w:tr w:rsidR="00CD719E">
        <w:trPr>
          <w:trHeight w:val="622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right="173"/>
            </w:pPr>
            <w:r>
              <w:t>Progettare, realizzare, monitorare una strategia sistemica per il miglioramento dei risultati nelle prove nazionali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105" w:right="101"/>
            </w:pPr>
            <w:r>
              <w:t>Referente Prove Invalsi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117" w:right="419"/>
            </w:pPr>
            <w:r>
              <w:t>Maria Grazia D’Agosto</w:t>
            </w:r>
          </w:p>
        </w:tc>
      </w:tr>
      <w:tr w:rsidR="00CD719E">
        <w:trPr>
          <w:trHeight w:val="51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tabs>
                <w:tab w:val="left" w:pos="815"/>
              </w:tabs>
              <w:spacing w:before="84"/>
            </w:pPr>
            <w:r>
              <w:t>-</w:t>
            </w:r>
            <w:r>
              <w:tab/>
              <w:t>Curare la</w:t>
            </w:r>
            <w:r>
              <w:rPr>
                <w:spacing w:val="-5"/>
              </w:rPr>
              <w:t xml:space="preserve"> </w:t>
            </w:r>
            <w:r>
              <w:t>Documentazione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950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606"/>
            </w:pPr>
            <w:r>
              <w:t>Animatore Digitale</w:t>
            </w:r>
          </w:p>
        </w:tc>
        <w:tc>
          <w:tcPr>
            <w:tcW w:w="1706" w:type="dxa"/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0" w:right="90"/>
              <w:jc w:val="right"/>
            </w:pPr>
            <w:r>
              <w:t xml:space="preserve">Annachiara </w:t>
            </w:r>
            <w:proofErr w:type="spellStart"/>
            <w:r>
              <w:t>Siani</w:t>
            </w:r>
            <w:proofErr w:type="spellEnd"/>
          </w:p>
        </w:tc>
      </w:tr>
      <w:tr w:rsidR="00CD719E">
        <w:trPr>
          <w:trHeight w:val="2530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vMerge w:val="restart"/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105"/>
            </w:pPr>
            <w:r>
              <w:t>Team digitale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17" w:right="287"/>
            </w:pPr>
            <w:r>
              <w:rPr>
                <w:u w:val="single"/>
              </w:rPr>
              <w:t>Componente</w:t>
            </w:r>
            <w:r>
              <w:t xml:space="preserve"> </w:t>
            </w:r>
            <w:proofErr w:type="spellStart"/>
            <w:proofErr w:type="gramStart"/>
            <w:r>
              <w:rPr>
                <w:u w:val="single"/>
              </w:rPr>
              <w:t>docente</w:t>
            </w:r>
            <w:r>
              <w:t>:R</w:t>
            </w:r>
            <w:proofErr w:type="gramEnd"/>
            <w:r>
              <w:t>,M</w:t>
            </w:r>
            <w:proofErr w:type="spellEnd"/>
            <w:r>
              <w:t xml:space="preserve">. </w:t>
            </w:r>
            <w:proofErr w:type="spellStart"/>
            <w:r>
              <w:t>Cerulli</w:t>
            </w:r>
            <w:proofErr w:type="spellEnd"/>
            <w:r>
              <w:t xml:space="preserve"> ,A. Di Domenico, V. </w:t>
            </w:r>
            <w:proofErr w:type="spellStart"/>
            <w:proofErr w:type="gramStart"/>
            <w:r>
              <w:t>Marcucci,A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Imbriale</w:t>
            </w:r>
            <w:proofErr w:type="spellEnd"/>
            <w:r>
              <w:t xml:space="preserve">, R. Miele </w:t>
            </w:r>
            <w:r>
              <w:rPr>
                <w:u w:val="single"/>
              </w:rPr>
              <w:t>Componente</w:t>
            </w:r>
            <w:r>
              <w:t xml:space="preserve"> </w:t>
            </w:r>
            <w:r>
              <w:rPr>
                <w:u w:val="single"/>
              </w:rPr>
              <w:t>ATA</w:t>
            </w:r>
            <w:r>
              <w:t>:</w:t>
            </w:r>
          </w:p>
        </w:tc>
      </w:tr>
      <w:tr w:rsidR="00CD719E">
        <w:trPr>
          <w:trHeight w:val="92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7" w:line="244" w:lineRule="auto"/>
              <w:ind w:left="117" w:right="287"/>
            </w:pPr>
            <w:r>
              <w:t xml:space="preserve">F. </w:t>
            </w:r>
            <w:proofErr w:type="gramStart"/>
            <w:r>
              <w:t>D’</w:t>
            </w:r>
            <w:proofErr w:type="spellStart"/>
            <w:r>
              <w:t>Alessio,G</w:t>
            </w:r>
            <w:proofErr w:type="spellEnd"/>
            <w:r>
              <w:t>.</w:t>
            </w:r>
            <w:proofErr w:type="gramEnd"/>
            <w:r>
              <w:t xml:space="preserve"> Frasca</w:t>
            </w:r>
          </w:p>
        </w:tc>
      </w:tr>
      <w:tr w:rsidR="00CD719E">
        <w:trPr>
          <w:trHeight w:val="898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right="356"/>
            </w:pPr>
            <w:r>
              <w:t xml:space="preserve">Referente Progetti </w:t>
            </w:r>
            <w:proofErr w:type="gramStart"/>
            <w:r>
              <w:t>Europei(</w:t>
            </w:r>
            <w:proofErr w:type="gramEnd"/>
            <w:r>
              <w:t>Erasmus Plus K1, K2, Intercultura, ETWINNING..): Informativa, divulgazione, progettazione, realizzazione in coerenza con il PTOF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98"/>
            </w:pPr>
            <w:r>
              <w:t>Referente Progetti Europei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0" w:right="126"/>
              <w:jc w:val="right"/>
            </w:pPr>
            <w:r>
              <w:t>Marco Picariello</w:t>
            </w:r>
          </w:p>
        </w:tc>
      </w:tr>
      <w:tr w:rsidR="00CD719E">
        <w:trPr>
          <w:trHeight w:val="431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- Si coordina con le altre FFSS e con il team digitale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431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Rilevazione bisogni, Monitoraggio e rendicontazione</w:t>
            </w:r>
          </w:p>
        </w:tc>
        <w:tc>
          <w:tcPr>
            <w:tcW w:w="1692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9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- Cura della Documentazione</w:t>
            </w:r>
          </w:p>
        </w:tc>
        <w:tc>
          <w:tcPr>
            <w:tcW w:w="1692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D719E" w:rsidRDefault="00CD719E">
      <w:pPr>
        <w:rPr>
          <w:rFonts w:ascii="Times New Roman"/>
        </w:rPr>
        <w:sectPr w:rsidR="00CD719E">
          <w:pgSz w:w="11910" w:h="16840"/>
          <w:pgMar w:top="56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2261"/>
        </w:trPr>
        <w:tc>
          <w:tcPr>
            <w:tcW w:w="1560" w:type="dxa"/>
            <w:tcBorders>
              <w:bottom w:val="nil"/>
            </w:tcBorders>
          </w:tcPr>
          <w:p w:rsidR="00CD719E" w:rsidRDefault="003C6F92">
            <w:pPr>
              <w:pStyle w:val="TableParagraph"/>
              <w:spacing w:before="1" w:line="244" w:lineRule="auto"/>
              <w:ind w:right="424"/>
              <w:rPr>
                <w:b/>
              </w:rPr>
            </w:pPr>
            <w:r>
              <w:rPr>
                <w:b/>
                <w:color w:val="00B0F0"/>
              </w:rPr>
              <w:t>AREA DIDATTICA</w:t>
            </w: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right="245"/>
            </w:pPr>
            <w:r>
              <w:t>Curare la ricognizione, la catalogazione anche digitale e la conservazione dei libri, delle riviste, delle enciclopedie e del materiale audio-visivo presenti nei plessi scolastici all’interno della biblioteca d’istituto e negli altri eventuali spazi per la</w:t>
            </w:r>
            <w:r>
              <w:t xml:space="preserve"> lettura individuati d’intesa col DS. Regolamentare e calendarizzare l’uso della biblioteca d’istituto e degli altri eventuali spazi per la lettura della scuola da parte degli alunni, dei docenti ed eventualmente delle famiglie.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673"/>
            </w:pPr>
            <w:r>
              <w:t>Referente Biblioteca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right="673"/>
            </w:pPr>
            <w:r>
              <w:t>Agnese</w:t>
            </w:r>
            <w:r>
              <w:t xml:space="preserve"> Montano</w:t>
            </w:r>
          </w:p>
        </w:tc>
      </w:tr>
      <w:tr w:rsidR="00CD719E">
        <w:trPr>
          <w:trHeight w:val="7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 w:line="244" w:lineRule="auto"/>
              <w:ind w:right="128"/>
            </w:pPr>
            <w:r>
              <w:t>Promuove la digitalizzazione della biblioteca in accordo con l’A.D.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43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Proporre acquisti di materiale bibliografico anche multimediale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707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44" w:lineRule="auto"/>
              <w:ind w:right="820"/>
            </w:pPr>
            <w:r>
              <w:t>Promuovere rapporti con le biblioteche e con le agenzie culturali del territorio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512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Organizzare eventi culturali e laboratori di lettura e scrittura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19E">
        <w:trPr>
          <w:trHeight w:val="62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right="152"/>
            </w:pPr>
            <w:r>
              <w:t>compiti di coordinamento e di indirizzo in ordine alle tematiche dell'integrazione degli allievi in situazione di handicap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105"/>
            </w:pPr>
            <w:r>
              <w:t>GLI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DS</w:t>
            </w:r>
          </w:p>
          <w:p w:rsidR="00CD719E" w:rsidRDefault="003C6F92">
            <w:pPr>
              <w:pStyle w:val="TableParagraph"/>
              <w:spacing w:before="164" w:line="244" w:lineRule="auto"/>
              <w:ind w:right="181"/>
              <w:rPr>
                <w:sz w:val="20"/>
              </w:rPr>
            </w:pPr>
            <w:r>
              <w:rPr>
                <w:sz w:val="20"/>
              </w:rPr>
              <w:t xml:space="preserve">Antonio </w:t>
            </w:r>
            <w:proofErr w:type="spellStart"/>
            <w:r>
              <w:rPr>
                <w:sz w:val="20"/>
              </w:rPr>
              <w:t>Imbriale</w:t>
            </w:r>
            <w:proofErr w:type="spellEnd"/>
            <w:r>
              <w:rPr>
                <w:sz w:val="20"/>
              </w:rPr>
              <w:t xml:space="preserve"> Collaboratore DS</w:t>
            </w:r>
          </w:p>
          <w:p w:rsidR="00CD719E" w:rsidRDefault="003C6F92">
            <w:pPr>
              <w:pStyle w:val="TableParagraph"/>
              <w:spacing w:before="159" w:line="244" w:lineRule="auto"/>
              <w:ind w:right="160" w:firstLine="48"/>
              <w:rPr>
                <w:sz w:val="20"/>
              </w:rPr>
            </w:pPr>
            <w:r>
              <w:rPr>
                <w:sz w:val="20"/>
              </w:rPr>
              <w:t xml:space="preserve">Catia </w:t>
            </w:r>
            <w:proofErr w:type="spellStart"/>
            <w:r>
              <w:rPr>
                <w:sz w:val="20"/>
              </w:rPr>
              <w:t>Multari</w:t>
            </w:r>
            <w:proofErr w:type="spellEnd"/>
            <w:r>
              <w:rPr>
                <w:sz w:val="20"/>
              </w:rPr>
              <w:t xml:space="preserve"> Funzione strumentale area 2</w:t>
            </w:r>
          </w:p>
          <w:p w:rsidR="00CD719E" w:rsidRDefault="003C6F92">
            <w:pPr>
              <w:pStyle w:val="TableParagraph"/>
              <w:spacing w:before="156" w:line="244" w:lineRule="auto"/>
              <w:ind w:right="82"/>
              <w:rPr>
                <w:sz w:val="20"/>
              </w:rPr>
            </w:pPr>
            <w:r>
              <w:rPr>
                <w:sz w:val="20"/>
              </w:rPr>
              <w:t xml:space="preserve">componenti commissione supporto FS area </w:t>
            </w:r>
            <w:proofErr w:type="gramStart"/>
            <w:r>
              <w:rPr>
                <w:sz w:val="20"/>
              </w:rPr>
              <w:t>2:Anna</w:t>
            </w:r>
            <w:proofErr w:type="gramEnd"/>
            <w:r>
              <w:rPr>
                <w:sz w:val="20"/>
              </w:rPr>
              <w:t xml:space="preserve"> Dragone, Mariolina </w:t>
            </w:r>
            <w:proofErr w:type="spellStart"/>
            <w:r>
              <w:rPr>
                <w:sz w:val="20"/>
              </w:rPr>
              <w:t>Grieco</w:t>
            </w:r>
            <w:proofErr w:type="spellEnd"/>
          </w:p>
          <w:p w:rsidR="00CD719E" w:rsidRDefault="003C6F92">
            <w:pPr>
              <w:pStyle w:val="TableParagraph"/>
              <w:spacing w:before="157" w:line="244" w:lineRule="auto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Responsabile Dipartimento Inclusione: Adriana </w:t>
            </w:r>
            <w:proofErr w:type="spellStart"/>
            <w:r>
              <w:rPr>
                <w:sz w:val="20"/>
              </w:rPr>
              <w:t>Erricolo</w:t>
            </w:r>
            <w:proofErr w:type="spellEnd"/>
          </w:p>
          <w:p w:rsidR="00CD719E" w:rsidRDefault="003C6F92">
            <w:pPr>
              <w:pStyle w:val="TableParagraph"/>
              <w:spacing w:before="156" w:line="244" w:lineRule="auto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 xml:space="preserve">Referenti UOOC di </w:t>
            </w:r>
            <w:proofErr w:type="gramStart"/>
            <w:r>
              <w:rPr>
                <w:b/>
                <w:sz w:val="20"/>
              </w:rPr>
              <w:t xml:space="preserve">AV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Roberta Ida </w:t>
            </w:r>
            <w:proofErr w:type="spellStart"/>
            <w:r>
              <w:rPr>
                <w:sz w:val="20"/>
              </w:rPr>
              <w:t>Ferrentino,Gerard</w:t>
            </w:r>
            <w:proofErr w:type="spellEnd"/>
            <w:r>
              <w:rPr>
                <w:sz w:val="20"/>
              </w:rPr>
              <w:t xml:space="preserve"> ina Venuta</w:t>
            </w:r>
          </w:p>
          <w:p w:rsidR="00CD719E" w:rsidRDefault="003C6F92">
            <w:pPr>
              <w:pStyle w:val="TableParagraph"/>
              <w:spacing w:before="156" w:line="244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>Referente Consorzio Se</w:t>
            </w:r>
            <w:r>
              <w:rPr>
                <w:b/>
                <w:sz w:val="20"/>
              </w:rPr>
              <w:t xml:space="preserve">rvizi Sociali di Lioni: </w:t>
            </w:r>
            <w:r>
              <w:rPr>
                <w:sz w:val="20"/>
              </w:rPr>
              <w:t xml:space="preserve">Angela </w:t>
            </w:r>
            <w:proofErr w:type="spellStart"/>
            <w:r>
              <w:rPr>
                <w:sz w:val="20"/>
              </w:rPr>
              <w:t>Saggese</w:t>
            </w:r>
            <w:proofErr w:type="spellEnd"/>
          </w:p>
          <w:p w:rsidR="00CD719E" w:rsidRDefault="003C6F92">
            <w:pPr>
              <w:pStyle w:val="TableParagraph"/>
              <w:spacing w:before="156" w:line="244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Genitori: </w:t>
            </w:r>
            <w:r>
              <w:rPr>
                <w:sz w:val="20"/>
              </w:rPr>
              <w:t>Agnese Montano</w:t>
            </w:r>
          </w:p>
        </w:tc>
      </w:tr>
      <w:tr w:rsidR="00CD719E">
        <w:trPr>
          <w:trHeight w:val="7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 w:line="244" w:lineRule="auto"/>
              <w:ind w:right="403"/>
            </w:pPr>
            <w:r>
              <w:t>stabilire le linee guida per l’inclusione degli ADA e BES e ogni volta si rendesse necessario;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7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 w:line="244" w:lineRule="auto"/>
            </w:pPr>
            <w:r>
              <w:t>Art. 3 Al GLI in forma plenaria sono assegnate le seguenti attribuzioni: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97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 w:line="244" w:lineRule="auto"/>
              <w:ind w:right="182"/>
            </w:pPr>
            <w:r>
              <w:t>•rilevazione degli alunni con BES presenti nella scuola, tramite le verifiche, specifici indicatori per la valutazione e strumenti operativi;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43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•strategie inclusive per la DAD;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250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42" w:lineRule="auto"/>
              <w:ind w:right="186"/>
            </w:pPr>
            <w:r>
              <w:t>•raccolta e documentazione degli interventi didattici, educativi e formativi, in funzione di azioni organizzative in rete tra le scuole per: la diffusione delle metodologie, dei metodi e delle strategie in atto e l’uso delle risorse condivise;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43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•organizzazione e conduzione di focus e confronto sui casi;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97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42" w:lineRule="auto"/>
              <w:ind w:right="202"/>
            </w:pPr>
            <w:r>
              <w:t xml:space="preserve">•consulenza e supporto ai colleghi sulle strategie e le metodologie di gestione delle classi; rilevazione, monitoraggio, valutazione del livello di </w:t>
            </w:r>
            <w:proofErr w:type="spellStart"/>
            <w:r>
              <w:t>inclusività</w:t>
            </w:r>
            <w:proofErr w:type="spellEnd"/>
            <w:r>
              <w:t xml:space="preserve"> della scuola;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97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42" w:lineRule="auto"/>
              <w:ind w:right="177"/>
            </w:pPr>
            <w:r>
              <w:t>•raccolta e coordinamento delle proposte formulate dai singoli GLI in seduta dedicata sulla base delle effettive esigenze tradotte nel P.D.P.;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7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/>
              <w:ind w:right="225"/>
            </w:pPr>
            <w:r>
              <w:t>•supportare il collegio docenti nella definizione e realizzazione del Piano per l’inclusione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220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44" w:lineRule="auto"/>
              <w:ind w:right="388"/>
            </w:pPr>
            <w:r>
              <w:t>•collaborazione in sinergia e azione complementare ai fini dell’inclusione scolastica con GLO (a livello dei singoli allievi).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</w:tbl>
    <w:p w:rsidR="00CD719E" w:rsidRDefault="00CD719E">
      <w:pPr>
        <w:rPr>
          <w:sz w:val="2"/>
          <w:szCs w:val="2"/>
        </w:rPr>
        <w:sectPr w:rsidR="00CD719E">
          <w:pgSz w:w="11910" w:h="16840"/>
          <w:pgMar w:top="14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3404"/>
        </w:trPr>
        <w:tc>
          <w:tcPr>
            <w:tcW w:w="1560" w:type="dxa"/>
            <w:tcBorders>
              <w:bottom w:val="nil"/>
            </w:tcBorders>
          </w:tcPr>
          <w:p w:rsidR="00CD719E" w:rsidRDefault="003C6F92">
            <w:pPr>
              <w:pStyle w:val="TableParagraph"/>
              <w:spacing w:line="244" w:lineRule="auto"/>
              <w:ind w:right="424"/>
              <w:rPr>
                <w:b/>
              </w:rPr>
            </w:pPr>
            <w:r>
              <w:rPr>
                <w:b/>
                <w:color w:val="00B0F0"/>
              </w:rPr>
              <w:t>AREA DIDATTICA</w:t>
            </w: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44" w:lineRule="auto"/>
              <w:ind w:right="209" w:firstLine="0"/>
            </w:pPr>
            <w:r>
              <w:t>progettazione per l’inclusione dei singoli alunni con</w:t>
            </w:r>
            <w:r>
              <w:rPr>
                <w:spacing w:val="-29"/>
              </w:rPr>
              <w:t xml:space="preserve"> </w:t>
            </w:r>
            <w:r>
              <w:t xml:space="preserve">accertata condizione di disabilità ai fini dell’inclusione scolastica (GLO, </w:t>
            </w:r>
            <w:proofErr w:type="spellStart"/>
            <w:r>
              <w:t>D.Lgs</w:t>
            </w:r>
            <w:proofErr w:type="spellEnd"/>
            <w:r>
              <w:t xml:space="preserve"> 96/2019, art. 8, c. 10, Modifica all’art. 9 del </w:t>
            </w:r>
            <w:proofErr w:type="spellStart"/>
            <w:r>
              <w:t>D.Lgs</w:t>
            </w:r>
            <w:proofErr w:type="spellEnd"/>
            <w:r>
              <w:t xml:space="preserve"> 66/2017) in sinergia e azione complementare ai fini dell’inclusione scolastica con GLI (a livello di intero</w:t>
            </w:r>
            <w:r>
              <w:rPr>
                <w:spacing w:val="-22"/>
              </w:rPr>
              <w:t xml:space="preserve"> </w:t>
            </w:r>
            <w:r>
              <w:t>istituto).</w:t>
            </w:r>
          </w:p>
          <w:p w:rsidR="00CD719E" w:rsidRDefault="003C6F92">
            <w:pPr>
              <w:pStyle w:val="TableParagraph"/>
              <w:spacing w:before="153" w:line="244" w:lineRule="auto"/>
              <w:ind w:right="245"/>
            </w:pPr>
            <w:r>
              <w:t>•</w:t>
            </w:r>
            <w:r>
              <w:t xml:space="preserve">approvazione del PEI e verifica del processo di inclusione (art 7 del </w:t>
            </w:r>
            <w:proofErr w:type="spellStart"/>
            <w:r>
              <w:t>D.Lgs.</w:t>
            </w:r>
            <w:proofErr w:type="spellEnd"/>
            <w:r>
              <w:t xml:space="preserve"> n. 96 comma 10 dell’art. 9</w:t>
            </w:r>
          </w:p>
          <w:p w:rsidR="00CD719E" w:rsidRDefault="003C6F92">
            <w:pPr>
              <w:pStyle w:val="TableParagraph"/>
              <w:spacing w:before="158" w:line="244" w:lineRule="auto"/>
              <w:ind w:right="138"/>
            </w:pPr>
            <w:r>
              <w:t>•interlocuzione tra i docenti della scuola di provenienza e quelli della scuola di destinazione nel passaggio tra i gradi di istruzione e nel caso di tr</w:t>
            </w:r>
            <w:r>
              <w:t>asferimento dell’alunno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65" w:lineRule="exact"/>
              <w:ind w:left="105"/>
            </w:pPr>
            <w:r>
              <w:t>GLO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DS</w:t>
            </w:r>
          </w:p>
          <w:p w:rsidR="00CD719E" w:rsidRDefault="003C6F92">
            <w:pPr>
              <w:pStyle w:val="TableParagraph"/>
              <w:spacing w:before="168" w:line="242" w:lineRule="auto"/>
              <w:ind w:right="99"/>
            </w:pPr>
            <w:r>
              <w:rPr>
                <w:b/>
              </w:rPr>
              <w:t xml:space="preserve">Referenti UOOC di </w:t>
            </w:r>
            <w:proofErr w:type="gramStart"/>
            <w:r>
              <w:rPr>
                <w:b/>
              </w:rPr>
              <w:t xml:space="preserve">AV </w:t>
            </w:r>
            <w:r>
              <w:t>:</w:t>
            </w:r>
            <w:proofErr w:type="gramEnd"/>
            <w:r>
              <w:t xml:space="preserve"> Roberta Ida </w:t>
            </w:r>
            <w:proofErr w:type="spellStart"/>
            <w:r>
              <w:t>Ferrentino,Gera</w:t>
            </w:r>
            <w:proofErr w:type="spellEnd"/>
            <w:r>
              <w:t xml:space="preserve"> </w:t>
            </w:r>
            <w:proofErr w:type="spellStart"/>
            <w:r>
              <w:t>rdina</w:t>
            </w:r>
            <w:proofErr w:type="spellEnd"/>
            <w:r>
              <w:t xml:space="preserve"> Venuta</w:t>
            </w:r>
          </w:p>
          <w:p w:rsidR="00CD719E" w:rsidRDefault="003C6F92">
            <w:pPr>
              <w:pStyle w:val="TableParagraph"/>
              <w:spacing w:before="165" w:line="244" w:lineRule="auto"/>
              <w:ind w:right="109"/>
            </w:pPr>
            <w:r>
              <w:rPr>
                <w:b/>
              </w:rPr>
              <w:t>Referente Consorzio Servizi Sociali di Lioni</w:t>
            </w:r>
            <w:r>
              <w:t xml:space="preserve">: Angela </w:t>
            </w:r>
            <w:proofErr w:type="spellStart"/>
            <w:r>
              <w:t>Saggese</w:t>
            </w:r>
            <w:proofErr w:type="spellEnd"/>
          </w:p>
        </w:tc>
      </w:tr>
      <w:tr w:rsidR="00CD719E">
        <w:trPr>
          <w:trHeight w:val="7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7" w:line="244" w:lineRule="auto"/>
              <w:ind w:right="750"/>
            </w:pPr>
            <w:r>
              <w:t>Genitori alunno/a</w:t>
            </w:r>
          </w:p>
        </w:tc>
      </w:tr>
      <w:tr w:rsidR="00CD719E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7"/>
            </w:pPr>
            <w:r>
              <w:t>Alunno/a</w:t>
            </w:r>
          </w:p>
        </w:tc>
      </w:tr>
      <w:tr w:rsidR="00CD719E">
        <w:trPr>
          <w:trHeight w:val="516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7"/>
            </w:pPr>
            <w:r>
              <w:t xml:space="preserve">Docenti del </w:t>
            </w:r>
            <w:proofErr w:type="spellStart"/>
            <w:r>
              <w:t>CdC</w:t>
            </w:r>
            <w:proofErr w:type="spellEnd"/>
          </w:p>
        </w:tc>
      </w:tr>
      <w:tr w:rsidR="00CD719E">
        <w:trPr>
          <w:trHeight w:val="1353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ind w:right="392"/>
              <w:rPr>
                <w:sz w:val="18"/>
              </w:rPr>
            </w:pPr>
            <w:r>
              <w:rPr>
                <w:sz w:val="18"/>
              </w:rPr>
              <w:t>favorire l’attuazione dell’insegnamento dell’Educazione Civica previsto nel Curricolo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d’Istituto;</w:t>
            </w:r>
          </w:p>
          <w:p w:rsidR="00CD719E" w:rsidRDefault="003C6F92">
            <w:pPr>
              <w:pStyle w:val="TableParagraph"/>
              <w:spacing w:before="161" w:line="244" w:lineRule="auto"/>
              <w:ind w:right="448"/>
              <w:rPr>
                <w:sz w:val="18"/>
              </w:rPr>
            </w:pPr>
            <w:r>
              <w:rPr>
                <w:sz w:val="18"/>
              </w:rPr>
              <w:t>facilitare lo sviluppo e la realizzazione di progetti multidisciplinari e di collaborazioni interne fra i docenti, per dare concretezza alla trasversalità del</w:t>
            </w:r>
            <w:r>
              <w:rPr>
                <w:sz w:val="18"/>
              </w:rPr>
              <w:t>l’insegnamento;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2" w:lineRule="auto"/>
              <w:ind w:left="105" w:right="438"/>
            </w:pPr>
            <w:r>
              <w:t>Referente Di Istituto Educazione Civica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right="638"/>
            </w:pPr>
            <w:r>
              <w:t xml:space="preserve">Amato </w:t>
            </w:r>
            <w:proofErr w:type="spellStart"/>
            <w:r>
              <w:t>Verderosa</w:t>
            </w:r>
            <w:proofErr w:type="spellEnd"/>
          </w:p>
        </w:tc>
      </w:tr>
      <w:tr w:rsidR="00CD719E">
        <w:trPr>
          <w:trHeight w:val="911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 w:line="244" w:lineRule="auto"/>
              <w:ind w:right="304"/>
              <w:rPr>
                <w:sz w:val="18"/>
              </w:rPr>
            </w:pPr>
            <w:r>
              <w:rPr>
                <w:sz w:val="18"/>
              </w:rPr>
              <w:t>formulare, al fine delle valutazioni intermedie e finali, la proposta di voto in decimi, acquisiti gli elementi conoscitivi dagli altri docenti del Consiglio di classe.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823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44" w:lineRule="auto"/>
              <w:ind w:right="328" w:firstLine="0"/>
              <w:rPr>
                <w:sz w:val="18"/>
              </w:rPr>
            </w:pPr>
            <w:r>
              <w:rPr>
                <w:sz w:val="18"/>
              </w:rPr>
              <w:t>referente per tutte le iniziative territoriali e nazionali che pervengono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alla scuola in materia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educazione alla legalità; diffondere e sostenere nell’Istituto le proposte e le iniziative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afferenti;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left="105" w:right="689"/>
            </w:pPr>
            <w:r>
              <w:t>Referente bullismo-</w:t>
            </w:r>
          </w:p>
          <w:p w:rsidR="00CD719E" w:rsidRDefault="003C6F92">
            <w:pPr>
              <w:pStyle w:val="TableParagraph"/>
              <w:spacing w:line="259" w:lineRule="exact"/>
              <w:ind w:left="105"/>
            </w:pPr>
            <w:proofErr w:type="spellStart"/>
            <w:r>
              <w:t>cyberbullismo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right="647"/>
            </w:pPr>
            <w:r>
              <w:t xml:space="preserve">Domenico </w:t>
            </w:r>
            <w:proofErr w:type="spellStart"/>
            <w:r>
              <w:t>Varraso</w:t>
            </w:r>
            <w:proofErr w:type="spellEnd"/>
          </w:p>
        </w:tc>
      </w:tr>
      <w:tr w:rsidR="00CD719E">
        <w:trPr>
          <w:trHeight w:val="30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 xml:space="preserve">•informare i docenti sulle proposte </w:t>
            </w:r>
            <w:proofErr w:type="spellStart"/>
            <w:r>
              <w:rPr>
                <w:sz w:val="18"/>
              </w:rPr>
              <w:t>macroprogettuali</w:t>
            </w:r>
            <w:proofErr w:type="spellEnd"/>
            <w:r>
              <w:rPr>
                <w:sz w:val="18"/>
              </w:rPr>
              <w:t xml:space="preserve"> in materia;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60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/>
              <w:ind w:right="246"/>
              <w:rPr>
                <w:sz w:val="18"/>
              </w:rPr>
            </w:pPr>
            <w:r>
              <w:rPr>
                <w:sz w:val="18"/>
              </w:rPr>
              <w:t xml:space="preserve">•promuovere ed organizzare iniziative ed attività mirate alla prevenzione ed alla repressione del </w:t>
            </w:r>
            <w:proofErr w:type="spellStart"/>
            <w:r>
              <w:rPr>
                <w:sz w:val="18"/>
              </w:rPr>
              <w:t>cyberbullismo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383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•monitorare i comportamenti a rischio;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830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 w:line="244" w:lineRule="auto"/>
              <w:ind w:right="365"/>
              <w:rPr>
                <w:sz w:val="18"/>
              </w:rPr>
            </w:pPr>
            <w:r>
              <w:rPr>
                <w:sz w:val="18"/>
              </w:rPr>
              <w:t xml:space="preserve">•diffondere nell’Istituto le iniziative promosse dal Tavolo tecnico per la promozione della Legalità e della corresponsabilità ex decreto 20-01-2016, </w:t>
            </w:r>
            <w:proofErr w:type="spellStart"/>
            <w:r>
              <w:rPr>
                <w:sz w:val="18"/>
              </w:rPr>
              <w:t>prot</w:t>
            </w:r>
            <w:proofErr w:type="spellEnd"/>
            <w:r>
              <w:rPr>
                <w:sz w:val="18"/>
              </w:rPr>
              <w:t>. n. 10003;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60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 w:line="247" w:lineRule="auto"/>
              <w:ind w:right="752"/>
              <w:rPr>
                <w:sz w:val="18"/>
              </w:rPr>
            </w:pPr>
            <w:r>
              <w:rPr>
                <w:sz w:val="18"/>
              </w:rPr>
              <w:t xml:space="preserve">•monitorare le proposte progettuali del MIUR per la prevenzione e la repressione del </w:t>
            </w:r>
            <w:proofErr w:type="spellStart"/>
            <w:r>
              <w:rPr>
                <w:sz w:val="18"/>
              </w:rPr>
              <w:t>cyberbullismo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381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•Proporre strategie e attività di prevenzione di comportamenti problematici;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578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•Progettare attività specifiche di formazione e/o aggiornamento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19E">
        <w:trPr>
          <w:trHeight w:val="748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right="182"/>
              <w:rPr>
                <w:sz w:val="18"/>
              </w:rPr>
            </w:pPr>
            <w:r>
              <w:rPr>
                <w:sz w:val="18"/>
              </w:rPr>
              <w:t>Sostenere il docente in formazione durante il corso dell’anno per quanto attiene alla programmazione educativa-didattica, alla progettazione di itinerari didattici, alla predisposizione di strumenti di verifica e valutazione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7" w:lineRule="auto"/>
              <w:ind w:left="105" w:right="555"/>
              <w:rPr>
                <w:sz w:val="18"/>
              </w:rPr>
            </w:pPr>
            <w:r>
              <w:rPr>
                <w:sz w:val="18"/>
              </w:rPr>
              <w:t xml:space="preserve">Tutor Docenti </w:t>
            </w:r>
            <w:proofErr w:type="spellStart"/>
            <w:r>
              <w:rPr>
                <w:sz w:val="18"/>
              </w:rPr>
              <w:t>neoimmessi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line="244" w:lineRule="auto"/>
              <w:ind w:right="234"/>
              <w:rPr>
                <w:sz w:val="18"/>
              </w:rPr>
            </w:pPr>
            <w:r>
              <w:rPr>
                <w:sz w:val="18"/>
              </w:rPr>
              <w:t xml:space="preserve">G. </w:t>
            </w:r>
            <w:proofErr w:type="gramStart"/>
            <w:r>
              <w:rPr>
                <w:sz w:val="18"/>
              </w:rPr>
              <w:t>D’</w:t>
            </w:r>
            <w:proofErr w:type="spellStart"/>
            <w:r>
              <w:rPr>
                <w:sz w:val="18"/>
              </w:rPr>
              <w:t>A</w:t>
            </w:r>
            <w:r>
              <w:rPr>
                <w:sz w:val="18"/>
              </w:rPr>
              <w:t>damo,G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D’</w:t>
            </w:r>
            <w:proofErr w:type="spellStart"/>
            <w:r>
              <w:rPr>
                <w:sz w:val="18"/>
              </w:rPr>
              <w:t>Agosto,I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Donatiello,A</w:t>
            </w:r>
            <w:proofErr w:type="spellEnd"/>
            <w:r>
              <w:rPr>
                <w:sz w:val="18"/>
              </w:rPr>
              <w:t>. Novi</w:t>
            </w:r>
          </w:p>
        </w:tc>
      </w:tr>
      <w:tr w:rsidR="00CD719E">
        <w:trPr>
          <w:trHeight w:val="849"/>
        </w:trPr>
        <w:tc>
          <w:tcPr>
            <w:tcW w:w="1560" w:type="dxa"/>
            <w:tcBorders>
              <w:top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G. Di Conza</w:t>
            </w:r>
          </w:p>
        </w:tc>
      </w:tr>
    </w:tbl>
    <w:p w:rsidR="00CD719E" w:rsidRDefault="00CD719E">
      <w:pPr>
        <w:rPr>
          <w:sz w:val="18"/>
        </w:rPr>
        <w:sectPr w:rsidR="00CD719E">
          <w:pgSz w:w="11910" w:h="16840"/>
          <w:pgMar w:top="100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785"/>
        </w:trPr>
        <w:tc>
          <w:tcPr>
            <w:tcW w:w="1560" w:type="dxa"/>
            <w:tcBorders>
              <w:bottom w:val="nil"/>
            </w:tcBorders>
          </w:tcPr>
          <w:p w:rsidR="00CD719E" w:rsidRDefault="003C6F92">
            <w:pPr>
              <w:pStyle w:val="TableParagraph"/>
              <w:spacing w:before="1" w:line="244" w:lineRule="auto"/>
              <w:ind w:right="424"/>
              <w:rPr>
                <w:b/>
              </w:rPr>
            </w:pPr>
            <w:r>
              <w:rPr>
                <w:b/>
                <w:color w:val="00B0F0"/>
              </w:rPr>
              <w:t>AREA DIDATTICA</w:t>
            </w: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right="743"/>
            </w:pPr>
            <w:r>
              <w:t>Esprime il proprio parere sul superamento del periodo di formazione e di prova per il personale docente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519"/>
            </w:pPr>
            <w:r>
              <w:t>Comitato di valutazione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</w:pPr>
            <w:r>
              <w:t xml:space="preserve">C. </w:t>
            </w:r>
            <w:proofErr w:type="spellStart"/>
            <w:r>
              <w:t>Iarrobino</w:t>
            </w:r>
            <w:proofErr w:type="spellEnd"/>
          </w:p>
          <w:p w:rsidR="00CD719E" w:rsidRDefault="003C6F92">
            <w:pPr>
              <w:pStyle w:val="TableParagraph"/>
              <w:spacing w:before="164"/>
            </w:pPr>
            <w:r>
              <w:t>S. Morrone</w:t>
            </w:r>
          </w:p>
        </w:tc>
      </w:tr>
      <w:tr w:rsidR="00CD719E">
        <w:trPr>
          <w:trHeight w:val="51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/>
            </w:pPr>
            <w:r>
              <w:t xml:space="preserve">G. </w:t>
            </w:r>
            <w:proofErr w:type="spellStart"/>
            <w:r w:rsidR="00CC690D">
              <w:t>Annese</w:t>
            </w:r>
            <w:proofErr w:type="spellEnd"/>
          </w:p>
        </w:tc>
      </w:tr>
      <w:tr w:rsidR="00CD719E">
        <w:trPr>
          <w:trHeight w:val="70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 w:line="244" w:lineRule="auto"/>
              <w:ind w:right="435" w:firstLine="0"/>
            </w:pPr>
            <w:r>
              <w:t>orientare (costruzione del sé professionale in rapporto alle attività e</w:t>
            </w:r>
            <w:r>
              <w:rPr>
                <w:spacing w:val="-4"/>
              </w:rPr>
              <w:t xml:space="preserve"> </w:t>
            </w:r>
            <w:r>
              <w:t>all’organizzazione)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  <w:ind w:left="105"/>
            </w:pPr>
            <w:r>
              <w:t>Tutor tirocinanti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/>
            </w:pPr>
            <w:proofErr w:type="spellStart"/>
            <w:r>
              <w:t>Verderosa</w:t>
            </w:r>
            <w:proofErr w:type="spellEnd"/>
            <w:r>
              <w:rPr>
                <w:spacing w:val="-3"/>
              </w:rPr>
              <w:t xml:space="preserve"> </w:t>
            </w:r>
            <w:r>
              <w:t>I.</w:t>
            </w:r>
          </w:p>
          <w:p w:rsidR="00CD719E" w:rsidRDefault="003C6F92">
            <w:pPr>
              <w:pStyle w:val="TableParagraph"/>
              <w:spacing w:before="164" w:line="251" w:lineRule="exact"/>
            </w:pPr>
            <w:r>
              <w:t>Donatiello</w:t>
            </w:r>
            <w:r>
              <w:rPr>
                <w:spacing w:val="-2"/>
              </w:rPr>
              <w:t xml:space="preserve"> </w:t>
            </w:r>
            <w:r>
              <w:t>I.</w:t>
            </w:r>
          </w:p>
        </w:tc>
      </w:tr>
      <w:tr w:rsidR="00CD719E">
        <w:trPr>
          <w:trHeight w:val="626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2" w:line="244" w:lineRule="auto"/>
              <w:ind w:right="1140" w:firstLine="0"/>
            </w:pPr>
            <w:r>
              <w:t xml:space="preserve">accompagnare (sostenere nelle difficoltà, aiutare a comprendere, restituire </w:t>
            </w:r>
            <w:proofErr w:type="spellStart"/>
            <w:r>
              <w:t>feed</w:t>
            </w:r>
            <w:proofErr w:type="spellEnd"/>
            <w:r>
              <w:rPr>
                <w:spacing w:val="-6"/>
              </w:rPr>
              <w:t xml:space="preserve"> </w:t>
            </w:r>
            <w:r>
              <w:t>back)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1059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82" w:line="244" w:lineRule="auto"/>
              <w:ind w:right="829" w:firstLine="0"/>
            </w:pPr>
            <w:r>
              <w:t>monitorare (controllo dello svolgimento del tirocinio, osservazione e analisi della pratica di insegnamento, del processo di</w:t>
            </w:r>
            <w:r>
              <w:rPr>
                <w:spacing w:val="-4"/>
              </w:rPr>
              <w:t xml:space="preserve"> </w:t>
            </w:r>
            <w:r>
              <w:t>professionalizzazione).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1057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</w:pPr>
            <w:r>
              <w:t>Valutare le proposte dei concorsi</w:t>
            </w:r>
            <w:r>
              <w:rPr>
                <w:spacing w:val="-8"/>
              </w:rPr>
              <w:t xml:space="preserve"> </w:t>
            </w:r>
            <w:r>
              <w:t>Professionali;</w:t>
            </w:r>
          </w:p>
          <w:p w:rsidR="00CD719E" w:rsidRDefault="003C6F92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64" w:line="244" w:lineRule="auto"/>
              <w:ind w:left="110" w:right="174" w:firstLine="0"/>
            </w:pPr>
            <w:r>
              <w:t>Condividere con i docenti ITP le proposte di concorsi i che più si adattano all’intesa</w:t>
            </w:r>
            <w:r>
              <w:rPr>
                <w:spacing w:val="-7"/>
              </w:rPr>
              <w:t xml:space="preserve"> </w:t>
            </w:r>
            <w:r>
              <w:t>dell’Istituto;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118"/>
            </w:pPr>
            <w:r>
              <w:t>Responsabili dei “Concorsi Professionali”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right="321"/>
            </w:pPr>
            <w:r>
              <w:t xml:space="preserve">Novi </w:t>
            </w:r>
            <w:proofErr w:type="spellStart"/>
            <w:r>
              <w:t>Donnarumma</w:t>
            </w:r>
            <w:proofErr w:type="spellEnd"/>
            <w:r>
              <w:t xml:space="preserve"> Miele</w:t>
            </w:r>
          </w:p>
        </w:tc>
      </w:tr>
      <w:tr w:rsidR="00CD719E">
        <w:trPr>
          <w:trHeight w:val="43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3)Tenere i contatti con gli Enti proponenti i concorsi;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1157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4" w:line="244" w:lineRule="auto"/>
              <w:ind w:right="270"/>
            </w:pPr>
            <w:r>
              <w:t>4)Coordinare docenti ed ITP impegnati nei concorsi e curerete gli acquisti finalizzati agli stessi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1604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1" w:line="244" w:lineRule="auto"/>
              <w:ind w:right="700" w:firstLine="0"/>
            </w:pPr>
            <w:r>
              <w:t>Concordare con i docenti della disciplina il calendario</w:t>
            </w:r>
            <w:r>
              <w:rPr>
                <w:spacing w:val="-22"/>
              </w:rPr>
              <w:t xml:space="preserve"> </w:t>
            </w:r>
            <w:r>
              <w:t>di utilizzo del</w:t>
            </w:r>
            <w:r>
              <w:rPr>
                <w:spacing w:val="-4"/>
              </w:rPr>
              <w:t xml:space="preserve"> </w:t>
            </w:r>
            <w:r>
              <w:t>laboratorio;</w:t>
            </w:r>
          </w:p>
          <w:p w:rsidR="00CD719E" w:rsidRDefault="003C6F9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158" w:line="244" w:lineRule="auto"/>
              <w:ind w:right="123" w:firstLine="0"/>
              <w:jc w:val="both"/>
            </w:pPr>
            <w:r>
              <w:t>Controllare che l’assistente tecnico tenga sempre in efficienza il laboratorio e prepari le attrezzature per le esercitazioni prima dell’inizio</w:t>
            </w:r>
            <w:r>
              <w:rPr>
                <w:spacing w:val="-4"/>
              </w:rPr>
              <w:t xml:space="preserve"> </w:t>
            </w:r>
            <w:r>
              <w:t>dell’attività;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242" w:lineRule="auto"/>
              <w:ind w:left="105" w:right="151"/>
            </w:pPr>
            <w:r>
              <w:t>Responsabili di “Manifestazioni Interne ed Esterne”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1" w:line="386" w:lineRule="auto"/>
              <w:ind w:right="1105"/>
            </w:pPr>
            <w:r>
              <w:t>Novi Fiore</w:t>
            </w:r>
          </w:p>
          <w:p w:rsidR="00CD719E" w:rsidRDefault="00CD719E">
            <w:pPr>
              <w:pStyle w:val="TableParagraph"/>
              <w:spacing w:before="4"/>
              <w:ind w:left="0"/>
            </w:pPr>
          </w:p>
          <w:p w:rsidR="00CD719E" w:rsidRDefault="003C6F92">
            <w:pPr>
              <w:pStyle w:val="TableParagraph"/>
              <w:spacing w:before="1"/>
            </w:pPr>
            <w:r>
              <w:t>Prisco</w:t>
            </w:r>
          </w:p>
        </w:tc>
      </w:tr>
      <w:tr w:rsidR="00CD719E">
        <w:trPr>
          <w:trHeight w:val="431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3)Redigere il regolamento di utilizzo dello specifico laboratorio;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705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 w:line="244" w:lineRule="auto"/>
            </w:pPr>
            <w:r>
              <w:t>4)Coordinare tutti gli ITP nello svolgimento delle attività laboratoriali;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512"/>
        </w:trPr>
        <w:tc>
          <w:tcPr>
            <w:tcW w:w="1560" w:type="dxa"/>
            <w:tcBorders>
              <w:top w:val="nil"/>
              <w:bottom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tcBorders>
              <w:top w:val="nil"/>
            </w:tcBorders>
            <w:shd w:val="clear" w:color="auto" w:fill="BDD6EE"/>
          </w:tcPr>
          <w:p w:rsidR="00CD719E" w:rsidRDefault="003C6F92">
            <w:pPr>
              <w:pStyle w:val="TableParagraph"/>
              <w:spacing w:before="82"/>
            </w:pPr>
            <w:r>
              <w:t>5)Coordinare gli ITP impegnati in manifestazioni ed eventi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BDD6EE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719E">
        <w:trPr>
          <w:trHeight w:val="978"/>
        </w:trPr>
        <w:tc>
          <w:tcPr>
            <w:tcW w:w="1560" w:type="dxa"/>
            <w:tcBorders>
              <w:top w:val="nil"/>
            </w:tcBorders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7" w:type="dxa"/>
            <w:shd w:val="clear" w:color="auto" w:fill="BDD6EE"/>
          </w:tcPr>
          <w:p w:rsidR="00CD719E" w:rsidRDefault="003C6F92">
            <w:pPr>
              <w:pStyle w:val="TableParagraph"/>
              <w:spacing w:before="1"/>
            </w:pPr>
            <w:r>
              <w:t>Rapportarsi al CONI, organizzare, gestire i giochi studenteschi</w:t>
            </w:r>
          </w:p>
        </w:tc>
        <w:tc>
          <w:tcPr>
            <w:tcW w:w="1699" w:type="dxa"/>
            <w:shd w:val="clear" w:color="auto" w:fill="BDD6EE"/>
          </w:tcPr>
          <w:p w:rsidR="00CD719E" w:rsidRDefault="003C6F92">
            <w:pPr>
              <w:pStyle w:val="TableParagraph"/>
              <w:spacing w:before="1" w:line="244" w:lineRule="auto"/>
              <w:ind w:left="105" w:right="181"/>
            </w:pPr>
            <w:r>
              <w:t>Referente Giochi studenteschi</w:t>
            </w:r>
          </w:p>
        </w:tc>
        <w:tc>
          <w:tcPr>
            <w:tcW w:w="1699" w:type="dxa"/>
            <w:shd w:val="clear" w:color="auto" w:fill="BDD6EE"/>
          </w:tcPr>
          <w:p w:rsidR="00CD719E" w:rsidRDefault="003C6F92">
            <w:pPr>
              <w:pStyle w:val="TableParagraph"/>
              <w:spacing w:before="1"/>
            </w:pPr>
            <w:r>
              <w:t>Aiello Antonio</w:t>
            </w:r>
          </w:p>
        </w:tc>
      </w:tr>
    </w:tbl>
    <w:p w:rsidR="00CD719E" w:rsidRDefault="00CD719E">
      <w:pPr>
        <w:sectPr w:rsidR="00CD719E">
          <w:pgSz w:w="11910" w:h="16840"/>
          <w:pgMar w:top="56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983"/>
        <w:gridCol w:w="1417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983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41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431"/>
        </w:trPr>
        <w:tc>
          <w:tcPr>
            <w:tcW w:w="1560" w:type="dxa"/>
            <w:vMerge w:val="restart"/>
            <w:tcBorders>
              <w:bottom w:val="nil"/>
            </w:tcBorders>
          </w:tcPr>
          <w:p w:rsidR="00CD719E" w:rsidRDefault="003C6F92">
            <w:pPr>
              <w:pStyle w:val="TableParagraph"/>
              <w:spacing w:before="1"/>
            </w:pPr>
            <w:r>
              <w:t>Area Didattica</w:t>
            </w:r>
          </w:p>
        </w:tc>
        <w:tc>
          <w:tcPr>
            <w:tcW w:w="5957" w:type="dxa"/>
            <w:vMerge w:val="restart"/>
            <w:shd w:val="clear" w:color="auto" w:fill="DBDBDB"/>
          </w:tcPr>
          <w:p w:rsidR="00CD719E" w:rsidRDefault="003C6F92">
            <w:pPr>
              <w:pStyle w:val="TableParagraph"/>
              <w:spacing w:before="1" w:line="386" w:lineRule="auto"/>
              <w:ind w:left="158" w:right="1524" w:hanging="48"/>
            </w:pPr>
            <w:r>
              <w:t>Coordinare le riunioni dei rispettivi Dipartimenti Supportare l’attività didattica</w:t>
            </w:r>
          </w:p>
          <w:p w:rsidR="00CD719E" w:rsidRDefault="003C6F92">
            <w:pPr>
              <w:pStyle w:val="TableParagraph"/>
              <w:spacing w:before="4" w:line="386" w:lineRule="auto"/>
              <w:ind w:left="158" w:right="2689" w:hanging="48"/>
            </w:pPr>
            <w:r>
              <w:t>Uniformare i criteri di valutazione Programmare le attività didattiche</w:t>
            </w:r>
          </w:p>
          <w:p w:rsidR="00CD719E" w:rsidRDefault="003C6F92">
            <w:pPr>
              <w:pStyle w:val="TableParagraph"/>
              <w:spacing w:line="244" w:lineRule="auto"/>
              <w:ind w:right="758"/>
            </w:pPr>
            <w:r>
              <w:t>Promuovere la valutazione dell’efficacia degli interventi didattici</w:t>
            </w:r>
          </w:p>
          <w:p w:rsidR="00CD719E" w:rsidRDefault="003C6F92">
            <w:pPr>
              <w:pStyle w:val="TableParagraph"/>
              <w:spacing w:before="157"/>
            </w:pPr>
            <w:r>
              <w:t>Collaborare con le altre FF.SS - Team Digitale- DS</w:t>
            </w:r>
          </w:p>
        </w:tc>
        <w:tc>
          <w:tcPr>
            <w:tcW w:w="3400" w:type="dxa"/>
            <w:gridSpan w:val="2"/>
            <w:shd w:val="clear" w:color="auto" w:fill="DBDBDB"/>
          </w:tcPr>
          <w:p w:rsidR="00CD719E" w:rsidRDefault="003C6F92">
            <w:pPr>
              <w:pStyle w:val="TableParagraph"/>
              <w:spacing w:before="1"/>
              <w:ind w:left="489"/>
            </w:pPr>
            <w:r>
              <w:t>Coordinatore dipartimento</w:t>
            </w:r>
          </w:p>
        </w:tc>
      </w:tr>
      <w:tr w:rsidR="00CD719E">
        <w:trPr>
          <w:trHeight w:val="43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BDBDB"/>
          </w:tcPr>
          <w:p w:rsidR="00CD719E" w:rsidRDefault="003C6F92">
            <w:pPr>
              <w:pStyle w:val="TableParagraph"/>
              <w:spacing w:before="1"/>
              <w:ind w:left="105"/>
            </w:pPr>
            <w:r>
              <w:t>Linguaggi</w:t>
            </w:r>
          </w:p>
        </w:tc>
        <w:tc>
          <w:tcPr>
            <w:tcW w:w="1417" w:type="dxa"/>
            <w:vMerge w:val="restart"/>
            <w:shd w:val="clear" w:color="auto" w:fill="DBDBDB"/>
          </w:tcPr>
          <w:p w:rsidR="00CD719E" w:rsidRDefault="003C6F92">
            <w:pPr>
              <w:pStyle w:val="TableParagraph"/>
              <w:spacing w:before="1" w:line="386" w:lineRule="auto"/>
              <w:ind w:left="109" w:right="488"/>
            </w:pPr>
            <w:proofErr w:type="spellStart"/>
            <w:r>
              <w:t>Grieco</w:t>
            </w:r>
            <w:proofErr w:type="spellEnd"/>
            <w:r>
              <w:t xml:space="preserve"> Di </w:t>
            </w:r>
            <w:proofErr w:type="spellStart"/>
            <w:r>
              <w:rPr>
                <w:spacing w:val="-3"/>
              </w:rPr>
              <w:t>Troilio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D’Amato </w:t>
            </w:r>
            <w:proofErr w:type="spellStart"/>
            <w:r>
              <w:t>Annese</w:t>
            </w:r>
            <w:proofErr w:type="spellEnd"/>
            <w:r>
              <w:t xml:space="preserve"> Miele</w:t>
            </w:r>
          </w:p>
          <w:p w:rsidR="00CD719E" w:rsidRDefault="00CD719E">
            <w:pPr>
              <w:pStyle w:val="TableParagraph"/>
              <w:ind w:left="0"/>
              <w:rPr>
                <w:sz w:val="36"/>
              </w:rPr>
            </w:pPr>
          </w:p>
          <w:p w:rsidR="00CD719E" w:rsidRDefault="003C6F92">
            <w:pPr>
              <w:pStyle w:val="TableParagraph"/>
              <w:spacing w:before="1"/>
              <w:ind w:left="109"/>
            </w:pPr>
            <w:proofErr w:type="spellStart"/>
            <w:r>
              <w:t>Bacchini</w:t>
            </w:r>
            <w:proofErr w:type="spellEnd"/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spacing w:before="9"/>
              <w:ind w:left="0"/>
            </w:pPr>
          </w:p>
          <w:p w:rsidR="00CC690D" w:rsidRDefault="003C6F92">
            <w:pPr>
              <w:pStyle w:val="TableParagraph"/>
              <w:spacing w:line="386" w:lineRule="auto"/>
              <w:ind w:left="109" w:right="591"/>
            </w:pPr>
            <w:proofErr w:type="spellStart"/>
            <w:r>
              <w:t>Erricolo</w:t>
            </w:r>
            <w:proofErr w:type="spellEnd"/>
          </w:p>
          <w:p w:rsidR="00CC690D" w:rsidRDefault="00CC690D">
            <w:pPr>
              <w:pStyle w:val="TableParagraph"/>
              <w:spacing w:line="386" w:lineRule="auto"/>
              <w:ind w:left="109" w:right="591"/>
            </w:pPr>
            <w:proofErr w:type="spellStart"/>
            <w:r>
              <w:t>Siani</w:t>
            </w:r>
            <w:proofErr w:type="spellEnd"/>
          </w:p>
          <w:p w:rsidR="00CD719E" w:rsidRDefault="003C6F92">
            <w:pPr>
              <w:pStyle w:val="TableParagraph"/>
              <w:spacing w:line="386" w:lineRule="auto"/>
              <w:ind w:left="109" w:right="591"/>
            </w:pPr>
            <w:r>
              <w:t xml:space="preserve"> Di Lauri</w:t>
            </w:r>
          </w:p>
          <w:p w:rsidR="00CD719E" w:rsidRDefault="003C6F92">
            <w:pPr>
              <w:pStyle w:val="TableParagraph"/>
              <w:spacing w:before="4"/>
              <w:ind w:left="109"/>
            </w:pPr>
            <w:r>
              <w:t>Di Domenico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BDBDB"/>
          </w:tcPr>
          <w:p w:rsidR="00CD719E" w:rsidRDefault="003C6F92">
            <w:pPr>
              <w:pStyle w:val="TableParagraph"/>
              <w:spacing w:before="1"/>
              <w:ind w:left="105"/>
            </w:pPr>
            <w:r>
              <w:t>Storico-sociale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BDBDB"/>
          </w:tcPr>
          <w:p w:rsidR="00CD719E" w:rsidRDefault="003C6F92">
            <w:pPr>
              <w:pStyle w:val="TableParagraph"/>
              <w:spacing w:before="1"/>
              <w:ind w:left="105"/>
            </w:pPr>
            <w:r>
              <w:t>Logico-matematico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BDBDB"/>
          </w:tcPr>
          <w:p w:rsidR="00CD719E" w:rsidRDefault="003C6F92">
            <w:pPr>
              <w:pStyle w:val="TableParagraph"/>
              <w:spacing w:before="1" w:line="244" w:lineRule="auto"/>
              <w:ind w:left="105" w:right="810"/>
            </w:pPr>
            <w:r>
              <w:t>Scientifico- tecnologico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71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BDBDB"/>
          </w:tcPr>
          <w:p w:rsidR="00CD719E" w:rsidRDefault="003C6F92">
            <w:pPr>
              <w:pStyle w:val="TableParagraph"/>
              <w:spacing w:before="6"/>
              <w:ind w:left="105" w:right="126"/>
            </w:pPr>
            <w:r>
              <w:t xml:space="preserve">Professionalizzante </w:t>
            </w:r>
            <w:proofErr w:type="spellStart"/>
            <w:r>
              <w:t>Ipseoa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269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DBDBDB"/>
          </w:tcPr>
          <w:p w:rsidR="00CC690D" w:rsidRDefault="003C6F92" w:rsidP="00CC690D">
            <w:pPr>
              <w:pStyle w:val="TableParagraph"/>
              <w:spacing w:before="1" w:line="242" w:lineRule="auto"/>
              <w:ind w:left="105" w:right="126"/>
            </w:pPr>
            <w:r>
              <w:t>Professionalizzante servizi assistenza sanitaria</w:t>
            </w:r>
            <w:r w:rsidR="00CC690D">
              <w:t xml:space="preserve"> </w:t>
            </w:r>
          </w:p>
          <w:p w:rsidR="00CC690D" w:rsidRDefault="00CC690D" w:rsidP="00CC690D">
            <w:pPr>
              <w:pStyle w:val="TableParagraph"/>
              <w:spacing w:before="1" w:line="242" w:lineRule="auto"/>
              <w:ind w:left="105" w:right="126"/>
            </w:pPr>
            <w:r>
              <w:t>Inclusione</w:t>
            </w:r>
          </w:p>
          <w:p w:rsidR="00CC690D" w:rsidRDefault="00CC690D" w:rsidP="00CC690D">
            <w:pPr>
              <w:pStyle w:val="TableParagraph"/>
              <w:spacing w:before="1" w:line="242" w:lineRule="auto"/>
              <w:ind w:left="105" w:right="126"/>
            </w:pPr>
            <w:r>
              <w:t>Professionalizzante</w:t>
            </w:r>
            <w:r>
              <w:t xml:space="preserve"> AFM/SIA</w:t>
            </w:r>
          </w:p>
          <w:p w:rsidR="00CC690D" w:rsidRDefault="00CC690D" w:rsidP="00CC690D">
            <w:pPr>
              <w:pStyle w:val="TableParagraph"/>
              <w:spacing w:before="1" w:line="242" w:lineRule="auto"/>
              <w:ind w:left="105" w:right="126"/>
            </w:pPr>
            <w:r>
              <w:t>Professionalizzante</w:t>
            </w:r>
          </w:p>
          <w:p w:rsidR="00CC690D" w:rsidRDefault="00CC690D">
            <w:pPr>
              <w:pStyle w:val="TableParagraph"/>
              <w:spacing w:before="1" w:line="242" w:lineRule="auto"/>
              <w:ind w:left="105" w:right="126"/>
            </w:pPr>
            <w:r>
              <w:t>CAT</w:t>
            </w:r>
          </w:p>
          <w:p w:rsidR="00CC690D" w:rsidRDefault="00CC690D">
            <w:pPr>
              <w:pStyle w:val="TableParagraph"/>
              <w:spacing w:before="1" w:line="242" w:lineRule="auto"/>
              <w:ind w:left="105" w:right="126"/>
            </w:pPr>
            <w:r>
              <w:t>IDA</w:t>
            </w:r>
          </w:p>
          <w:p w:rsidR="00CC690D" w:rsidRDefault="00CC690D">
            <w:pPr>
              <w:pStyle w:val="TableParagraph"/>
              <w:spacing w:before="1" w:line="242" w:lineRule="auto"/>
              <w:ind w:left="105" w:right="126"/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</w:tbl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</w:tbl>
    <w:p w:rsidR="00CD719E" w:rsidRDefault="00CD719E">
      <w:pPr>
        <w:sectPr w:rsidR="00CD719E">
          <w:pgSz w:w="11910" w:h="16840"/>
          <w:pgMar w:top="560" w:right="300" w:bottom="280" w:left="20" w:header="720" w:footer="720" w:gutter="0"/>
          <w:cols w:space="720"/>
        </w:sectPr>
      </w:pPr>
    </w:p>
    <w:p w:rsidR="00CD719E" w:rsidRDefault="003C6F92">
      <w:pPr>
        <w:pStyle w:val="Corpotesto"/>
        <w:spacing w:before="82"/>
        <w:ind w:left="517"/>
      </w:pPr>
      <w:r>
        <w:lastRenderedPageBreak/>
        <w:pict>
          <v:line id="_x0000_s1028" alt="" style="position:absolute;left:0;text-align:left;z-index:251659264;mso-wrap-edited:f;mso-width-percent:0;mso-height-percent:0;mso-position-horizontal-relative:page;mso-width-percent:0;mso-height-percent:0" from="21.35pt,4pt" to="21.35pt,708.9pt" strokeweight=".4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99.15pt;margin-top:3.55pt;width:468.5pt;height:705.85pt;z-index:251660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57"/>
                    <w:gridCol w:w="1699"/>
                    <w:gridCol w:w="1699"/>
                  </w:tblGrid>
                  <w:tr w:rsidR="00CD719E">
                    <w:trPr>
                      <w:trHeight w:val="431"/>
                    </w:trPr>
                    <w:tc>
                      <w:tcPr>
                        <w:tcW w:w="5957" w:type="dxa"/>
                        <w:vMerge w:val="restart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before="1" w:line="244" w:lineRule="auto"/>
                          <w:ind w:right="105" w:firstLine="0"/>
                        </w:pPr>
                        <w:r>
                          <w:t>Presiedere, in caso di assenza del DS, le sedute del Consiglio di classe;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before="158"/>
                          <w:ind w:left="268"/>
                        </w:pPr>
                        <w:r>
                          <w:t>Verbalizzare 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sedute;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17"/>
                          </w:tabs>
                          <w:spacing w:before="163" w:line="244" w:lineRule="auto"/>
                          <w:ind w:right="826" w:firstLine="48"/>
                        </w:pPr>
                        <w:r>
                          <w:t>Segnalare con tempestività al Consiglio di classe i fatti suscettibili 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provvedimenti;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before="158" w:line="244" w:lineRule="auto"/>
                          <w:ind w:right="497" w:firstLine="0"/>
                        </w:pPr>
                        <w:r>
                          <w:t>Convocare in seduta straordinaria il Consiglio di classe per discutere di eventuali provvedimenti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disciplinari;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17"/>
                          </w:tabs>
                          <w:spacing w:before="158" w:line="244" w:lineRule="auto"/>
                          <w:ind w:right="542" w:firstLine="48"/>
                        </w:pPr>
                        <w:r>
                          <w:t>Controllare con cadenza settimanale le assenze e i ritardi degli alunni e comunicarle mensilmente alla segreteria didattica;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17"/>
                          </w:tabs>
                          <w:spacing w:before="157" w:line="244" w:lineRule="auto"/>
                          <w:ind w:right="895" w:firstLine="48"/>
                        </w:pPr>
                        <w:r>
                          <w:t>Verificare periodic</w:t>
                        </w:r>
                        <w:r>
                          <w:t>amente la frequenza degli alunni e comunicare tempestivamente i casi di non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frequenza;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before="158" w:line="244" w:lineRule="auto"/>
                          <w:ind w:right="233" w:firstLine="0"/>
                        </w:pPr>
                        <w:r>
                          <w:t>Segnalare alle famiglie, anche in forma scritta, l’assenza continuativa degli studenti e promuovere tutte le iniziative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per limitare gli abbandoni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scolastici;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17"/>
                          </w:tabs>
                          <w:spacing w:before="158" w:line="244" w:lineRule="auto"/>
                          <w:ind w:right="333" w:firstLine="48"/>
                        </w:pPr>
                        <w:r>
                          <w:t>Raccoglier</w:t>
                        </w:r>
                        <w:r>
                          <w:t>e sistematicamente informazioni sull’andamento didattico e disciplinare, rilevare le varie problematiche e curarne la comunicazione al Consiglio di classe e alle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famiglie;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17"/>
                          </w:tabs>
                          <w:spacing w:before="157" w:line="244" w:lineRule="auto"/>
                          <w:ind w:right="397" w:firstLine="48"/>
                        </w:pPr>
                        <w:r>
                          <w:t>Coordinare l’organizzazione didattica; per le classi quinte coordinare la predisposizione del documento del Consiglio di classe;</w:t>
                        </w:r>
                      </w:p>
                      <w:p w:rsidR="00CD719E" w:rsidRDefault="003C6F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before="157" w:line="244" w:lineRule="auto"/>
                          <w:ind w:right="159" w:firstLine="0"/>
                        </w:pPr>
                        <w:r>
                          <w:t>Coordinare le attività culturali, di educazione alla salute e alla legalità relative alla classe coordinata, d’intesa con i ref</w:t>
                        </w:r>
                        <w:r>
                          <w:t>erenti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di area e sentita la componente genitori e studenti Curare Documentazione</w:t>
                        </w:r>
                      </w:p>
                      <w:p w:rsidR="00CD719E" w:rsidRDefault="003C6F92">
                        <w:pPr>
                          <w:pStyle w:val="TableParagraph"/>
                          <w:spacing w:before="157"/>
                        </w:pPr>
                        <w:r>
                          <w:t>•Rapportarsi con le FF.SS. e Team digitale</w:t>
                        </w:r>
                      </w:p>
                    </w:tc>
                    <w:tc>
                      <w:tcPr>
                        <w:tcW w:w="3398" w:type="dxa"/>
                        <w:gridSpan w:val="2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01"/>
                        </w:pPr>
                        <w:r>
                          <w:t xml:space="preserve">Coordinatore </w:t>
                        </w:r>
                        <w:proofErr w:type="spellStart"/>
                        <w:r>
                          <w:t>CdC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Stanco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Classe1 </w:t>
                        </w:r>
                        <w:proofErr w:type="spellStart"/>
                        <w:r>
                          <w:rPr>
                            <w:sz w:val="16"/>
                          </w:rPr>
                          <w:t>Cat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 Lauri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4 </w:t>
                        </w:r>
                        <w:proofErr w:type="spellStart"/>
                        <w:r>
                          <w:rPr>
                            <w:sz w:val="16"/>
                          </w:rPr>
                          <w:t>Cat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6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Scanzano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6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5 </w:t>
                        </w:r>
                        <w:proofErr w:type="spellStart"/>
                        <w:r>
                          <w:rPr>
                            <w:sz w:val="16"/>
                          </w:rPr>
                          <w:t>Cat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Candela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3 Sia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Iarrobino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4 Sia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 Conza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Classe2 </w:t>
                        </w:r>
                        <w:proofErr w:type="spellStart"/>
                        <w:r>
                          <w:rPr>
                            <w:sz w:val="16"/>
                          </w:rPr>
                          <w:t>Afm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Romano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1 </w:t>
                        </w:r>
                        <w:proofErr w:type="spellStart"/>
                        <w:r>
                          <w:rPr>
                            <w:sz w:val="16"/>
                          </w:rPr>
                          <w:t>Mat</w:t>
                        </w:r>
                        <w:proofErr w:type="spellEnd"/>
                        <w:r>
                          <w:rPr>
                            <w:sz w:val="16"/>
                          </w:rPr>
                          <w:t>/A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 Gianni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2 </w:t>
                        </w:r>
                        <w:proofErr w:type="spellStart"/>
                        <w:r>
                          <w:rPr>
                            <w:sz w:val="16"/>
                          </w:rPr>
                          <w:t>Mat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Fungaroli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3 </w:t>
                        </w:r>
                        <w:proofErr w:type="spellStart"/>
                        <w:r>
                          <w:rPr>
                            <w:sz w:val="16"/>
                          </w:rPr>
                          <w:t>Mat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 Popolo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4 </w:t>
                        </w:r>
                        <w:proofErr w:type="spellStart"/>
                        <w:r>
                          <w:rPr>
                            <w:sz w:val="16"/>
                          </w:rPr>
                          <w:t>Ipae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Annese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5 </w:t>
                        </w:r>
                        <w:proofErr w:type="spellStart"/>
                        <w:r>
                          <w:rPr>
                            <w:sz w:val="16"/>
                          </w:rPr>
                          <w:t>Ipae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Capone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5 </w:t>
                        </w:r>
                        <w:proofErr w:type="spellStart"/>
                        <w:r>
                          <w:rPr>
                            <w:sz w:val="16"/>
                          </w:rPr>
                          <w:t>Ipmm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Morrone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4 </w:t>
                        </w:r>
                        <w:proofErr w:type="spellStart"/>
                        <w:r>
                          <w:rPr>
                            <w:sz w:val="16"/>
                          </w:rPr>
                          <w:t>Ipmm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Curcio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1 D Sss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Picariello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2 D Sss</w:t>
                        </w:r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Erricolo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3 D Sss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6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Mattia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6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4 D Sss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Marcucci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5 D Sss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CC690D" w:rsidP="00CC690D">
                        <w:pPr>
                          <w:pStyle w:val="TableParagraph"/>
                          <w:spacing w:before="1"/>
                          <w:ind w:lef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bookmarkStart w:id="0" w:name="_GoBack"/>
                        <w:bookmarkEnd w:id="0"/>
                        <w:r>
                          <w:rPr>
                            <w:sz w:val="16"/>
                          </w:rPr>
                          <w:t>Verderosa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1 A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Grieco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2 A</w:t>
                        </w:r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D’amato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3 A </w:t>
                        </w:r>
                        <w:proofErr w:type="spellStart"/>
                        <w:r>
                          <w:rPr>
                            <w:sz w:val="16"/>
                          </w:rPr>
                          <w:t>Sv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Caruso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4 A </w:t>
                        </w:r>
                        <w:proofErr w:type="spellStart"/>
                        <w:r>
                          <w:rPr>
                            <w:sz w:val="16"/>
                          </w:rPr>
                          <w:t>Sv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Nigro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5 A </w:t>
                        </w:r>
                        <w:proofErr w:type="spellStart"/>
                        <w:r>
                          <w:rPr>
                            <w:sz w:val="16"/>
                          </w:rPr>
                          <w:t>Sv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Multari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1 B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D’ </w:t>
                        </w:r>
                        <w:proofErr w:type="gramStart"/>
                        <w:r>
                          <w:rPr>
                            <w:sz w:val="16"/>
                          </w:rPr>
                          <w:t>Agosto</w:t>
                        </w:r>
                        <w:proofErr w:type="gram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2 B</w:t>
                        </w:r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sz w:val="16"/>
                          </w:rPr>
                          <w:t>Viscovo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3 B </w:t>
                        </w:r>
                        <w:proofErr w:type="spellStart"/>
                        <w:r>
                          <w:rPr>
                            <w:sz w:val="16"/>
                          </w:rPr>
                          <w:t>Eno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Stanco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4 B </w:t>
                        </w:r>
                        <w:proofErr w:type="spellStart"/>
                        <w:r>
                          <w:rPr>
                            <w:sz w:val="16"/>
                          </w:rPr>
                          <w:t>Eno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 Domenico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5 B En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Donatiello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 3 A At</w:t>
                        </w:r>
                      </w:p>
                    </w:tc>
                  </w:tr>
                  <w:tr w:rsidR="00CD719E">
                    <w:trPr>
                      <w:trHeight w:val="354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Cerulli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5 </w:t>
                        </w:r>
                        <w:proofErr w:type="spellStart"/>
                        <w:r>
                          <w:rPr>
                            <w:sz w:val="16"/>
                          </w:rPr>
                          <w:t>Eno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+ 5 At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6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Montano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6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Classe 4 </w:t>
                        </w:r>
                        <w:proofErr w:type="spellStart"/>
                        <w:r>
                          <w:rPr>
                            <w:sz w:val="16"/>
                          </w:rPr>
                          <w:t>Eno</w:t>
                        </w:r>
                        <w:proofErr w:type="spellEnd"/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Napolitano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Primo Periodo Classe 1^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Rienzo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Primo Periodo Classe 2^</w:t>
                        </w:r>
                      </w:p>
                    </w:tc>
                  </w:tr>
                  <w:tr w:rsidR="00CD719E">
                    <w:trPr>
                      <w:trHeight w:val="556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Nitti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 w:righ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Secondo Periodo Classe 3^</w:t>
                        </w:r>
                      </w:p>
                    </w:tc>
                  </w:tr>
                  <w:tr w:rsidR="00CD719E">
                    <w:trPr>
                      <w:trHeight w:val="556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Lapenna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 w:righ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Secondo Periodo Classe 4^</w:t>
                        </w:r>
                      </w:p>
                    </w:tc>
                  </w:tr>
                  <w:tr w:rsidR="00CD719E">
                    <w:trPr>
                      <w:trHeight w:val="359"/>
                    </w:trPr>
                    <w:tc>
                      <w:tcPr>
                        <w:tcW w:w="5957" w:type="dxa"/>
                        <w:vMerge/>
                        <w:tcBorders>
                          <w:top w:val="nil"/>
                        </w:tcBorders>
                        <w:shd w:val="clear" w:color="auto" w:fill="DBDBDB"/>
                      </w:tcPr>
                      <w:p w:rsidR="00CD719E" w:rsidRDefault="00CD719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Barbieri</w:t>
                        </w:r>
                      </w:p>
                    </w:tc>
                    <w:tc>
                      <w:tcPr>
                        <w:tcW w:w="1699" w:type="dxa"/>
                        <w:shd w:val="clear" w:color="auto" w:fill="DBDBDB"/>
                      </w:tcPr>
                      <w:p w:rsidR="00CD719E" w:rsidRDefault="003C6F92">
                        <w:pPr>
                          <w:pStyle w:val="TableParagraph"/>
                          <w:spacing w:before="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Terzo Periodo</w:t>
                        </w:r>
                      </w:p>
                    </w:tc>
                  </w:tr>
                </w:tbl>
                <w:p w:rsidR="00CD719E" w:rsidRDefault="00CD719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Area Didattica</w:t>
      </w: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spacing w:before="11"/>
        <w:rPr>
          <w:sz w:val="2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436"/>
        </w:trPr>
        <w:tc>
          <w:tcPr>
            <w:tcW w:w="1560" w:type="dxa"/>
            <w:tcBorders>
              <w:bottom w:val="nil"/>
            </w:tcBorders>
          </w:tcPr>
          <w:p w:rsidR="00CD719E" w:rsidRDefault="003C6F92">
            <w:pPr>
              <w:pStyle w:val="TableParagraph"/>
              <w:spacing w:before="6"/>
            </w:pPr>
            <w:r>
              <w:t>Area Didattica</w:t>
            </w:r>
          </w:p>
        </w:tc>
        <w:tc>
          <w:tcPr>
            <w:tcW w:w="5957" w:type="dxa"/>
            <w:shd w:val="clear" w:color="auto" w:fill="DBDBDB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  <w:gridSpan w:val="2"/>
            <w:shd w:val="clear" w:color="auto" w:fill="DBDBDB"/>
          </w:tcPr>
          <w:p w:rsidR="00CD719E" w:rsidRDefault="003C6F92">
            <w:pPr>
              <w:pStyle w:val="TableParagraph"/>
              <w:spacing w:before="6"/>
              <w:ind w:left="301"/>
            </w:pPr>
            <w:r>
              <w:t>Coordinatore Educazione civica</w:t>
            </w:r>
          </w:p>
        </w:tc>
      </w:tr>
    </w:tbl>
    <w:p w:rsidR="00CD719E" w:rsidRDefault="00CD719E">
      <w:pPr>
        <w:sectPr w:rsidR="00CD719E">
          <w:pgSz w:w="11910" w:h="16840"/>
          <w:pgMar w:top="6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1699"/>
        <w:gridCol w:w="1699"/>
      </w:tblGrid>
      <w:tr w:rsidR="00CD719E">
        <w:trPr>
          <w:trHeight w:val="383"/>
        </w:trPr>
        <w:tc>
          <w:tcPr>
            <w:tcW w:w="5957" w:type="dxa"/>
            <w:vMerge w:val="restart"/>
            <w:shd w:val="clear" w:color="auto" w:fill="DBDBDB"/>
          </w:tcPr>
          <w:p w:rsidR="00CD719E" w:rsidRDefault="003C6F9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2" w:lineRule="auto"/>
              <w:ind w:right="334" w:firstLine="0"/>
            </w:pPr>
            <w:r>
              <w:lastRenderedPageBreak/>
              <w:t>curare il coordinamento, fermo restando il coinvolgimento degli altri docenti competenti per i diversi obiettivi/risultati</w:t>
            </w:r>
            <w:r>
              <w:rPr>
                <w:spacing w:val="-28"/>
              </w:rPr>
              <w:t xml:space="preserve"> </w:t>
            </w:r>
            <w:r>
              <w:t xml:space="preserve">di apprendimento condivisi in sede di programmazione </w:t>
            </w:r>
            <w:r>
              <w:rPr>
                <w:spacing w:val="-3"/>
              </w:rPr>
              <w:t xml:space="preserve">dai </w:t>
            </w:r>
            <w:r>
              <w:t>rispettivi Consigli di</w:t>
            </w:r>
            <w:r>
              <w:rPr>
                <w:spacing w:val="-1"/>
              </w:rPr>
              <w:t xml:space="preserve"> </w:t>
            </w:r>
            <w:r>
              <w:t>classe.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Verderosa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</w:tr>
      <w:tr w:rsidR="00CD719E">
        <w:trPr>
          <w:trHeight w:val="378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Verderosa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2A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Trolio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9"/>
              <w:rPr>
                <w:sz w:val="18"/>
              </w:rPr>
            </w:pPr>
            <w:r>
              <w:rPr>
                <w:sz w:val="18"/>
              </w:rPr>
              <w:t>3AT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Trolio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9"/>
              <w:rPr>
                <w:sz w:val="18"/>
              </w:rPr>
            </w:pPr>
            <w:r>
              <w:rPr>
                <w:sz w:val="18"/>
              </w:rPr>
              <w:t>4AT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Trolio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5AT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Verderosa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Verderosa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2B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Corso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3B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48"/>
              <w:rPr>
                <w:sz w:val="18"/>
              </w:rPr>
            </w:pPr>
            <w:r>
              <w:rPr>
                <w:sz w:val="18"/>
              </w:rPr>
              <w:t>Corso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4B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Corso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5B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Corso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3SV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Candela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4SV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48"/>
              <w:rPr>
                <w:sz w:val="18"/>
              </w:rPr>
            </w:pPr>
            <w:proofErr w:type="spellStart"/>
            <w:r>
              <w:rPr>
                <w:sz w:val="18"/>
              </w:rPr>
              <w:t>Verderosa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5SV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Candela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Notaro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5C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1mat/A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48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1mat/B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2mat A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Romano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3Mat/A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Dragone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4IPAE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D’Urso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5IPAE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Morrone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4IPMM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Morrone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5IPMM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1SSS</w:t>
            </w:r>
          </w:p>
        </w:tc>
      </w:tr>
      <w:tr w:rsidR="00CD719E">
        <w:trPr>
          <w:trHeight w:val="378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2SSS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9"/>
              <w:rPr>
                <w:sz w:val="18"/>
              </w:rPr>
            </w:pPr>
            <w:r>
              <w:rPr>
                <w:sz w:val="18"/>
              </w:rPr>
              <w:t>3SSS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Archidiacono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7" w:lineRule="exact"/>
              <w:ind w:left="9"/>
              <w:rPr>
                <w:sz w:val="18"/>
              </w:rPr>
            </w:pPr>
            <w:r>
              <w:rPr>
                <w:sz w:val="18"/>
              </w:rPr>
              <w:t>4SSS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Marcucci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5SSS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Girolamo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1CAT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Girolamo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2AFM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Girolamo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3SIA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Iarrobino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4CAT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 Girolamo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4SIA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Del Colliano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5CAT</w:t>
            </w:r>
          </w:p>
        </w:tc>
      </w:tr>
      <w:tr w:rsidR="00CD719E">
        <w:trPr>
          <w:trHeight w:val="383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Gagliarde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IDA </w:t>
            </w:r>
            <w:proofErr w:type="spellStart"/>
            <w:r>
              <w:rPr>
                <w:sz w:val="18"/>
              </w:rPr>
              <w:t>Eno</w:t>
            </w:r>
            <w:proofErr w:type="spellEnd"/>
          </w:p>
        </w:tc>
      </w:tr>
      <w:tr w:rsidR="00CD719E">
        <w:trPr>
          <w:trHeight w:val="1338"/>
        </w:trPr>
        <w:tc>
          <w:tcPr>
            <w:tcW w:w="5957" w:type="dxa"/>
            <w:vMerge/>
            <w:tcBorders>
              <w:top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Giuseppina Nitti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12" w:lineRule="exact"/>
              <w:ind w:left="9"/>
              <w:rPr>
                <w:sz w:val="18"/>
              </w:rPr>
            </w:pPr>
            <w:r>
              <w:rPr>
                <w:sz w:val="18"/>
              </w:rPr>
              <w:t>IDA Meccatronica</w:t>
            </w:r>
          </w:p>
        </w:tc>
      </w:tr>
    </w:tbl>
    <w:p w:rsidR="00CD719E" w:rsidRDefault="003C6F92">
      <w:pPr>
        <w:rPr>
          <w:sz w:val="2"/>
          <w:szCs w:val="2"/>
        </w:rPr>
      </w:pPr>
      <w:r>
        <w:pict>
          <v:line id="_x0000_s1026" alt="" style="position:absolute;z-index:251661312;mso-wrap-edited:f;mso-width-percent:0;mso-height-percent:0;mso-position-horizontal-relative:page;mso-position-vertical-relative:page;mso-width-percent:0;mso-height-percent:0" from="21.35pt,7.95pt" to="21.35pt,763.2pt" strokeweight=".48pt">
            <w10:wrap anchorx="page" anchory="page"/>
          </v:line>
        </w:pict>
      </w:r>
    </w:p>
    <w:p w:rsidR="00CD719E" w:rsidRDefault="00CD719E">
      <w:pPr>
        <w:rPr>
          <w:sz w:val="2"/>
          <w:szCs w:val="2"/>
        </w:rPr>
        <w:sectPr w:rsidR="00CD719E">
          <w:pgSz w:w="11910" w:h="16840"/>
          <w:pgMar w:top="1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431"/>
        </w:trPr>
        <w:tc>
          <w:tcPr>
            <w:tcW w:w="1560" w:type="dxa"/>
            <w:vMerge w:val="restart"/>
            <w:tcBorders>
              <w:bottom w:val="nil"/>
            </w:tcBorders>
          </w:tcPr>
          <w:p w:rsidR="00CD719E" w:rsidRDefault="003C6F92">
            <w:pPr>
              <w:pStyle w:val="TableParagraph"/>
              <w:spacing w:line="261" w:lineRule="exact"/>
            </w:pPr>
            <w:r>
              <w:t>Area Didattica</w:t>
            </w:r>
          </w:p>
        </w:tc>
        <w:tc>
          <w:tcPr>
            <w:tcW w:w="5957" w:type="dxa"/>
            <w:vMerge w:val="restart"/>
            <w:tcBorders>
              <w:bottom w:val="nil"/>
            </w:tcBorders>
            <w:shd w:val="clear" w:color="auto" w:fill="DBDBDB"/>
          </w:tcPr>
          <w:p w:rsidR="00CD719E" w:rsidRDefault="00CD719E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CD719E" w:rsidRDefault="003C6F92">
            <w:pPr>
              <w:pStyle w:val="TableParagraph"/>
              <w:spacing w:line="386" w:lineRule="auto"/>
              <w:ind w:right="262" w:firstLine="48"/>
            </w:pPr>
            <w:r>
              <w:t>Accogliere e accompagnare lo studente all’arrivo nella scuola. Mantenere i contatti con la famiglia.</w:t>
            </w:r>
          </w:p>
          <w:p w:rsidR="00CD719E" w:rsidRDefault="003C6F92">
            <w:pPr>
              <w:pStyle w:val="TableParagraph"/>
              <w:spacing w:before="4"/>
              <w:ind w:right="320"/>
            </w:pPr>
            <w:r>
              <w:t>Redigere il bilancio iniziale, consultando anche la famiglia e lo studente.</w:t>
            </w:r>
          </w:p>
          <w:p w:rsidR="00CD719E" w:rsidRDefault="003C6F92">
            <w:pPr>
              <w:pStyle w:val="TableParagraph"/>
              <w:spacing w:before="169" w:line="386" w:lineRule="auto"/>
              <w:ind w:right="552"/>
            </w:pPr>
            <w:r>
              <w:t>Redigere la bozza di PFI da sottoporre al consiglio di classe. Monitorare, orientare e riorientare lo studente.</w:t>
            </w:r>
          </w:p>
          <w:p w:rsidR="00CD719E" w:rsidRDefault="003C6F92">
            <w:pPr>
              <w:pStyle w:val="TableParagraph"/>
              <w:spacing w:line="268" w:lineRule="exact"/>
            </w:pPr>
            <w:r>
              <w:t>Avanzare proposte per la personalizzazione.</w:t>
            </w:r>
          </w:p>
          <w:p w:rsidR="00CD719E" w:rsidRDefault="003C6F92">
            <w:pPr>
              <w:pStyle w:val="TableParagraph"/>
              <w:spacing w:before="163"/>
              <w:ind w:left="158"/>
            </w:pPr>
            <w:r>
              <w:t>Proporre al consiglio di classe eventuali modifiche al PFI.</w:t>
            </w:r>
          </w:p>
        </w:tc>
        <w:tc>
          <w:tcPr>
            <w:tcW w:w="3398" w:type="dxa"/>
            <w:gridSpan w:val="2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570"/>
            </w:pPr>
            <w:r>
              <w:t>Tutor Nuovi Professionali</w:t>
            </w:r>
          </w:p>
        </w:tc>
      </w:tr>
      <w:tr w:rsidR="00CD719E">
        <w:trPr>
          <w:trHeight w:val="125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1 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/>
            </w:pPr>
            <w:r>
              <w:t xml:space="preserve">Verde Fiore </w:t>
            </w:r>
            <w:proofErr w:type="spellStart"/>
            <w:r>
              <w:t>Grieco</w:t>
            </w:r>
            <w:proofErr w:type="spellEnd"/>
            <w:r>
              <w:t xml:space="preserve"> </w:t>
            </w:r>
            <w:proofErr w:type="spellStart"/>
            <w:r>
              <w:t>Verderosa</w:t>
            </w:r>
            <w:proofErr w:type="spellEnd"/>
            <w:r>
              <w:t xml:space="preserve"> Immacolata </w:t>
            </w:r>
            <w:proofErr w:type="spellStart"/>
            <w:r>
              <w:t>Ruggia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Dell’Angelo</w:t>
            </w:r>
          </w:p>
        </w:tc>
      </w:tr>
      <w:tr w:rsidR="00CD719E">
        <w:trPr>
          <w:trHeight w:val="97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1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-11"/>
            </w:pPr>
            <w:r>
              <w:t xml:space="preserve">Verde Malanga </w:t>
            </w:r>
            <w:proofErr w:type="spellStart"/>
            <w:r>
              <w:t>Grieco</w:t>
            </w:r>
            <w:proofErr w:type="spellEnd"/>
            <w:r>
              <w:t xml:space="preserve"> Morra </w:t>
            </w:r>
            <w:proofErr w:type="spellStart"/>
            <w:r>
              <w:t>Ruggia</w:t>
            </w:r>
            <w:proofErr w:type="spellEnd"/>
            <w:r>
              <w:t xml:space="preserve"> Dell’Angelo</w:t>
            </w:r>
          </w:p>
        </w:tc>
      </w:tr>
      <w:tr w:rsidR="00CD719E">
        <w:trPr>
          <w:trHeight w:val="97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2 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38"/>
              <w:jc w:val="both"/>
            </w:pPr>
            <w:proofErr w:type="spellStart"/>
            <w:r>
              <w:t>Verderosa</w:t>
            </w:r>
            <w:proofErr w:type="spellEnd"/>
            <w:r>
              <w:t xml:space="preserve"> Rubino </w:t>
            </w:r>
            <w:proofErr w:type="spellStart"/>
            <w:r>
              <w:t>Meoli</w:t>
            </w:r>
            <w:proofErr w:type="spellEnd"/>
            <w:r>
              <w:t xml:space="preserve"> Fiore </w:t>
            </w:r>
            <w:proofErr w:type="spellStart"/>
            <w:r>
              <w:t>Cerulli</w:t>
            </w:r>
            <w:proofErr w:type="spellEnd"/>
            <w:r>
              <w:t xml:space="preserve"> </w:t>
            </w:r>
            <w:proofErr w:type="spellStart"/>
            <w:r>
              <w:t>Grieco</w:t>
            </w:r>
            <w:proofErr w:type="spellEnd"/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2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71"/>
            </w:pPr>
            <w:r>
              <w:t xml:space="preserve">Del Colliano </w:t>
            </w:r>
            <w:proofErr w:type="spellStart"/>
            <w:proofErr w:type="gramStart"/>
            <w:r>
              <w:t>A.,D’Agosto</w:t>
            </w:r>
            <w:proofErr w:type="spellEnd"/>
            <w:proofErr w:type="gramEnd"/>
            <w:r>
              <w:t xml:space="preserve"> M. G.</w:t>
            </w:r>
          </w:p>
        </w:tc>
      </w:tr>
      <w:tr w:rsidR="00CD719E">
        <w:trPr>
          <w:trHeight w:val="71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6" w:lineRule="exact"/>
              <w:ind w:left="105"/>
            </w:pPr>
            <w:r>
              <w:t>3Sv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ind w:left="9" w:right="172"/>
            </w:pPr>
            <w:r>
              <w:t xml:space="preserve">Morra </w:t>
            </w:r>
            <w:proofErr w:type="gramStart"/>
            <w:r>
              <w:t>R.,</w:t>
            </w:r>
            <w:proofErr w:type="spellStart"/>
            <w:r>
              <w:t>Grompone</w:t>
            </w:r>
            <w:proofErr w:type="spellEnd"/>
            <w:proofErr w:type="gramEnd"/>
            <w:r>
              <w:t xml:space="preserve"> M.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3 </w:t>
            </w:r>
            <w:proofErr w:type="spellStart"/>
            <w:r>
              <w:t>at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283"/>
            </w:pPr>
            <w:r>
              <w:t xml:space="preserve">Roberto </w:t>
            </w:r>
            <w:proofErr w:type="gramStart"/>
            <w:r>
              <w:t>P.,</w:t>
            </w:r>
            <w:proofErr w:type="spellStart"/>
            <w:r>
              <w:t>Verderosa</w:t>
            </w:r>
            <w:proofErr w:type="spellEnd"/>
            <w:proofErr w:type="gramEnd"/>
            <w:r>
              <w:t xml:space="preserve"> A.</w:t>
            </w:r>
          </w:p>
        </w:tc>
      </w:tr>
      <w:tr w:rsidR="00CD719E">
        <w:trPr>
          <w:trHeight w:val="97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3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65"/>
            </w:pPr>
            <w:r>
              <w:t xml:space="preserve">Fiore </w:t>
            </w:r>
            <w:proofErr w:type="gramStart"/>
            <w:r>
              <w:t>N.,</w:t>
            </w:r>
            <w:proofErr w:type="spellStart"/>
            <w:r>
              <w:t>Mastrolonardo</w:t>
            </w:r>
            <w:proofErr w:type="spellEnd"/>
            <w:proofErr w:type="gramEnd"/>
            <w:r>
              <w:t xml:space="preserve"> P.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1 SSS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190"/>
            </w:pPr>
            <w:proofErr w:type="spellStart"/>
            <w:r>
              <w:t>Multari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C.,Dell’Angelo</w:t>
            </w:r>
            <w:proofErr w:type="spellEnd"/>
            <w:proofErr w:type="gramEnd"/>
            <w:r>
              <w:t xml:space="preserve"> P.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2 SSS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 xml:space="preserve">Stanco M. </w:t>
            </w:r>
            <w:proofErr w:type="spellStart"/>
            <w:proofErr w:type="gramStart"/>
            <w:r>
              <w:t>C.Meoli</w:t>
            </w:r>
            <w:proofErr w:type="spellEnd"/>
            <w:proofErr w:type="gramEnd"/>
          </w:p>
          <w:p w:rsidR="00CD719E" w:rsidRDefault="003C6F92">
            <w:pPr>
              <w:pStyle w:val="TableParagraph"/>
              <w:spacing w:before="5"/>
              <w:ind w:left="9"/>
            </w:pPr>
            <w:r>
              <w:t>S. I.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3 SSS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106"/>
            </w:pPr>
            <w:proofErr w:type="spellStart"/>
            <w:r>
              <w:t>Rainone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L.,D’Agosto</w:t>
            </w:r>
            <w:proofErr w:type="spellEnd"/>
            <w:proofErr w:type="gramEnd"/>
            <w:r>
              <w:t xml:space="preserve"> M. G.</w:t>
            </w:r>
          </w:p>
        </w:tc>
      </w:tr>
      <w:tr w:rsidR="00CD719E">
        <w:trPr>
          <w:trHeight w:val="71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1 </w:t>
            </w:r>
            <w:proofErr w:type="spellStart"/>
            <w:r>
              <w:t>Mat</w:t>
            </w:r>
            <w:proofErr w:type="spellEnd"/>
            <w:r>
              <w:t xml:space="preserve"> 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417"/>
            </w:pPr>
            <w:r>
              <w:t xml:space="preserve">De Rienzo </w:t>
            </w:r>
            <w:proofErr w:type="spellStart"/>
            <w:proofErr w:type="gramStart"/>
            <w:r>
              <w:t>P.,Curcio</w:t>
            </w:r>
            <w:proofErr w:type="spellEnd"/>
            <w:proofErr w:type="gramEnd"/>
            <w:r>
              <w:t xml:space="preserve"> R. R.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1 </w:t>
            </w:r>
            <w:proofErr w:type="spellStart"/>
            <w:r>
              <w:t>Mat</w:t>
            </w:r>
            <w:proofErr w:type="spellEnd"/>
            <w:r>
              <w:t xml:space="preserve">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proofErr w:type="spellStart"/>
            <w:r>
              <w:t>Bifulco</w:t>
            </w:r>
            <w:proofErr w:type="spellEnd"/>
            <w:r>
              <w:t xml:space="preserve"> L.,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2 </w:t>
            </w:r>
            <w:proofErr w:type="spellStart"/>
            <w:r>
              <w:t>Mat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D’Amato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3 </w:t>
            </w:r>
            <w:proofErr w:type="spellStart"/>
            <w:r>
              <w:t>Mat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200"/>
            </w:pPr>
            <w:r>
              <w:t>Caruso Di Nicola Gambale Novi</w:t>
            </w:r>
          </w:p>
        </w:tc>
      </w:tr>
      <w:tr w:rsidR="00CD719E">
        <w:trPr>
          <w:trHeight w:val="97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1 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157"/>
            </w:pPr>
            <w:r>
              <w:t xml:space="preserve">Rubino </w:t>
            </w:r>
            <w:proofErr w:type="spellStart"/>
            <w:r>
              <w:t>Grieco</w:t>
            </w:r>
            <w:proofErr w:type="spellEnd"/>
            <w:r>
              <w:t xml:space="preserve"> Di Nicola </w:t>
            </w:r>
            <w:proofErr w:type="spellStart"/>
            <w:r>
              <w:t>Donnarumma</w:t>
            </w:r>
            <w:proofErr w:type="spellEnd"/>
          </w:p>
        </w:tc>
      </w:tr>
      <w:tr w:rsidR="00CD719E">
        <w:trPr>
          <w:trHeight w:val="71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1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421"/>
            </w:pPr>
            <w:r>
              <w:t>Sesso Preziosi Picariello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2 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224"/>
            </w:pPr>
            <w:r>
              <w:t xml:space="preserve">Curcio Picariello </w:t>
            </w:r>
            <w:proofErr w:type="spellStart"/>
            <w:r>
              <w:t>Bacchini</w:t>
            </w:r>
            <w:proofErr w:type="spellEnd"/>
          </w:p>
        </w:tc>
      </w:tr>
    </w:tbl>
    <w:p w:rsidR="00CD719E" w:rsidRDefault="00CD719E">
      <w:pPr>
        <w:spacing w:line="244" w:lineRule="auto"/>
        <w:sectPr w:rsidR="00CD719E">
          <w:pgSz w:w="11910" w:h="16840"/>
          <w:pgMar w:top="1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7"/>
        <w:gridCol w:w="1699"/>
        <w:gridCol w:w="1699"/>
      </w:tblGrid>
      <w:tr w:rsidR="00CD719E">
        <w:trPr>
          <w:trHeight w:val="431"/>
        </w:trPr>
        <w:tc>
          <w:tcPr>
            <w:tcW w:w="1560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5957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1699" w:type="dxa"/>
            <w:shd w:val="clear" w:color="auto" w:fill="00B0F0"/>
          </w:tcPr>
          <w:p w:rsidR="00CD719E" w:rsidRDefault="003C6F92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Nominativi</w:t>
            </w:r>
          </w:p>
        </w:tc>
      </w:tr>
      <w:tr w:rsidR="00CD719E">
        <w:trPr>
          <w:trHeight w:val="431"/>
        </w:trPr>
        <w:tc>
          <w:tcPr>
            <w:tcW w:w="1560" w:type="dxa"/>
            <w:vMerge w:val="restart"/>
            <w:tcBorders>
              <w:bottom w:val="nil"/>
            </w:tcBorders>
          </w:tcPr>
          <w:p w:rsidR="00CD719E" w:rsidRDefault="003C6F92">
            <w:pPr>
              <w:pStyle w:val="TableParagraph"/>
              <w:spacing w:line="261" w:lineRule="exact"/>
            </w:pPr>
            <w:r>
              <w:t>Area Didattica</w:t>
            </w:r>
          </w:p>
        </w:tc>
        <w:tc>
          <w:tcPr>
            <w:tcW w:w="5957" w:type="dxa"/>
            <w:vMerge w:val="restart"/>
            <w:tcBorders>
              <w:bottom w:val="nil"/>
            </w:tcBorders>
            <w:shd w:val="clear" w:color="auto" w:fill="DBDBDB"/>
          </w:tcPr>
          <w:p w:rsidR="00CD719E" w:rsidRDefault="00CD719E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CD719E" w:rsidRDefault="003C6F92">
            <w:pPr>
              <w:pStyle w:val="TableParagraph"/>
              <w:spacing w:line="244" w:lineRule="auto"/>
              <w:ind w:right="458"/>
            </w:pPr>
            <w:r>
              <w:t>Elaborare insieme al consiglio di classe il progetto formativo personalizzato che verrà sottoscritto dalle</w:t>
            </w:r>
          </w:p>
          <w:p w:rsidR="00CD719E" w:rsidRDefault="003C6F92">
            <w:pPr>
              <w:pStyle w:val="TableParagraph"/>
              <w:spacing w:before="158"/>
            </w:pPr>
            <w:r>
              <w:t>parti coinvolte.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63"/>
              <w:ind w:left="268"/>
            </w:pPr>
            <w:r>
              <w:t>Assistere e guidare lo studente nei</w:t>
            </w:r>
            <w:r>
              <w:rPr>
                <w:spacing w:val="-13"/>
              </w:rPr>
              <w:t xml:space="preserve"> </w:t>
            </w:r>
            <w:r>
              <w:t>percorsi.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69" w:line="244" w:lineRule="auto"/>
              <w:ind w:right="192" w:firstLine="0"/>
            </w:pPr>
            <w:r>
              <w:t>Gestire le relazioni con il contesto in cui si sviluppa il P.C.T.O., rapportandosi con il tutor</w:t>
            </w:r>
            <w:r>
              <w:rPr>
                <w:spacing w:val="-2"/>
              </w:rPr>
              <w:t xml:space="preserve"> </w:t>
            </w:r>
            <w:r>
              <w:t>esterno.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57"/>
              <w:ind w:left="268"/>
            </w:pPr>
            <w:r>
              <w:t>Monitorare le attività e affrontare le eventuali</w:t>
            </w:r>
            <w:r>
              <w:rPr>
                <w:spacing w:val="-17"/>
              </w:rPr>
              <w:t xml:space="preserve"> </w:t>
            </w:r>
            <w:r>
              <w:t>criticità.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64" w:line="244" w:lineRule="auto"/>
              <w:ind w:right="330" w:firstLine="0"/>
            </w:pPr>
            <w:r>
              <w:t>Valutare, comunicare e valorizzare gli obiettivi raggiunti e le competenze progressivamente</w:t>
            </w:r>
            <w:r>
              <w:rPr>
                <w:spacing w:val="-5"/>
              </w:rPr>
              <w:t xml:space="preserve"> </w:t>
            </w:r>
            <w:r>
              <w:t>sviluppate</w:t>
            </w:r>
          </w:p>
          <w:p w:rsidR="00CD719E" w:rsidRDefault="003C6F92">
            <w:pPr>
              <w:pStyle w:val="TableParagraph"/>
              <w:spacing w:before="158"/>
            </w:pPr>
            <w:r>
              <w:t>dallo studente.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63" w:line="244" w:lineRule="auto"/>
              <w:ind w:right="540" w:firstLine="0"/>
            </w:pPr>
            <w:r>
              <w:t>Supportare lo studente nella valutazione sull'efficacia e</w:t>
            </w:r>
            <w:r>
              <w:rPr>
                <w:spacing w:val="-24"/>
              </w:rPr>
              <w:t xml:space="preserve"> </w:t>
            </w:r>
            <w:r>
              <w:t>la coerenza del</w:t>
            </w:r>
            <w:r>
              <w:rPr>
                <w:spacing w:val="-4"/>
              </w:rPr>
              <w:t xml:space="preserve"> </w:t>
            </w:r>
            <w:r>
              <w:t>P.C.T.O.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58" w:line="244" w:lineRule="auto"/>
              <w:ind w:right="931" w:firstLine="0"/>
            </w:pPr>
            <w:r>
              <w:t>Informare gli organi scolastici preposti e aggiornare il Consiglio di classe sullo svolgimento dei</w:t>
            </w:r>
            <w:r>
              <w:rPr>
                <w:spacing w:val="-14"/>
              </w:rPr>
              <w:t xml:space="preserve"> </w:t>
            </w:r>
            <w:r>
              <w:t>percorsi.</w:t>
            </w:r>
          </w:p>
          <w:p w:rsidR="00CD719E" w:rsidRDefault="003C6F9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62"/>
              <w:ind w:right="258" w:firstLine="0"/>
            </w:pPr>
            <w:r>
              <w:t>Inserire sul portale MIUR i dati relativi al P.C.T.O. della classe assegnata.</w:t>
            </w:r>
          </w:p>
        </w:tc>
        <w:tc>
          <w:tcPr>
            <w:tcW w:w="3398" w:type="dxa"/>
            <w:gridSpan w:val="2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162" w:right="1162"/>
              <w:jc w:val="center"/>
            </w:pPr>
            <w:r>
              <w:t>Tutor PCTO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3^ SSS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Picariello Marco</w:t>
            </w:r>
          </w:p>
        </w:tc>
      </w:tr>
      <w:tr w:rsidR="00CD719E">
        <w:trPr>
          <w:trHeight w:val="43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6" w:lineRule="exact"/>
              <w:ind w:left="105"/>
            </w:pPr>
            <w:r>
              <w:t>4^ SSS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6" w:lineRule="exact"/>
              <w:ind w:left="9"/>
            </w:pPr>
            <w:r>
              <w:t>Mattia Angelina</w:t>
            </w:r>
          </w:p>
        </w:tc>
      </w:tr>
      <w:tr w:rsidR="00CD719E">
        <w:trPr>
          <w:trHeight w:val="97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5^ SSS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323"/>
            </w:pPr>
            <w:r>
              <w:t xml:space="preserve">D’Adamo Giuseppina- Curcio </w:t>
            </w:r>
            <w:proofErr w:type="spellStart"/>
            <w:r>
              <w:t>Rosarita</w:t>
            </w:r>
            <w:proofErr w:type="spellEnd"/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3^Mat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825"/>
            </w:pPr>
            <w:proofErr w:type="spellStart"/>
            <w:r>
              <w:t>Fungaroli</w:t>
            </w:r>
            <w:proofErr w:type="spellEnd"/>
            <w:r>
              <w:t xml:space="preserve"> Vincenzo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4^ IPAE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Di Popolo Lorenzo</w:t>
            </w:r>
          </w:p>
        </w:tc>
      </w:tr>
      <w:tr w:rsidR="00CD719E">
        <w:trPr>
          <w:trHeight w:val="43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4^ IPMM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proofErr w:type="spellStart"/>
            <w:r>
              <w:t>Restaino</w:t>
            </w:r>
            <w:proofErr w:type="spellEnd"/>
            <w:r>
              <w:t xml:space="preserve"> Giuseppe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5^ IPAE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proofErr w:type="spellStart"/>
            <w:r>
              <w:t>Annese</w:t>
            </w:r>
            <w:proofErr w:type="spellEnd"/>
            <w:r>
              <w:t xml:space="preserve"> Generoso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5^ IPMM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Capone Bruno</w:t>
            </w:r>
          </w:p>
        </w:tc>
      </w:tr>
      <w:tr w:rsidR="00CD719E">
        <w:trPr>
          <w:trHeight w:val="43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3^ SIA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Candela Walter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4^ SIA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ind w:left="9" w:right="176"/>
            </w:pPr>
            <w:r>
              <w:t xml:space="preserve">Notaro Michele- </w:t>
            </w:r>
            <w:proofErr w:type="spellStart"/>
            <w:r>
              <w:t>Siani</w:t>
            </w:r>
            <w:proofErr w:type="spellEnd"/>
            <w:r>
              <w:t xml:space="preserve"> Annachiara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4^ CAT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Speranza Roberto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5^ CAT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777"/>
            </w:pPr>
            <w:proofErr w:type="spellStart"/>
            <w:r>
              <w:t>Bellofatto</w:t>
            </w:r>
            <w:proofErr w:type="spellEnd"/>
            <w:r>
              <w:t xml:space="preserve"> Vincenzo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3^ </w:t>
            </w:r>
            <w:proofErr w:type="spellStart"/>
            <w:r>
              <w:t>Asv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Miele Rosario</w:t>
            </w:r>
          </w:p>
        </w:tc>
      </w:tr>
      <w:tr w:rsidR="00CD719E">
        <w:trPr>
          <w:trHeight w:val="71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6" w:lineRule="exact"/>
              <w:ind w:left="105"/>
            </w:pPr>
            <w:r>
              <w:t>3^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ind w:left="9" w:right="422"/>
            </w:pPr>
            <w:proofErr w:type="spellStart"/>
            <w:r>
              <w:t>Donnarumma</w:t>
            </w:r>
            <w:proofErr w:type="spellEnd"/>
            <w:r>
              <w:t xml:space="preserve"> Claudio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3^ At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 xml:space="preserve">Novi </w:t>
            </w:r>
            <w:proofErr w:type="spellStart"/>
            <w:r>
              <w:t>Annamonica</w:t>
            </w:r>
            <w:proofErr w:type="spellEnd"/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4^ </w:t>
            </w:r>
            <w:proofErr w:type="spellStart"/>
            <w:r>
              <w:t>Asv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D’Amato Michele</w:t>
            </w:r>
          </w:p>
        </w:tc>
      </w:tr>
      <w:tr w:rsidR="00CD719E">
        <w:trPr>
          <w:trHeight w:val="70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4^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44" w:lineRule="auto"/>
              <w:ind w:left="9" w:right="318"/>
            </w:pPr>
            <w:proofErr w:type="spellStart"/>
            <w:r>
              <w:t>Mastrolonardo</w:t>
            </w:r>
            <w:proofErr w:type="spellEnd"/>
            <w:r>
              <w:t xml:space="preserve"> Pasquale</w:t>
            </w:r>
          </w:p>
        </w:tc>
      </w:tr>
      <w:tr w:rsidR="00CD719E">
        <w:trPr>
          <w:trHeight w:val="43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6" w:lineRule="exact"/>
              <w:ind w:left="105"/>
            </w:pPr>
            <w:r>
              <w:t xml:space="preserve">4^ </w:t>
            </w:r>
            <w:proofErr w:type="spellStart"/>
            <w:r>
              <w:t>Cen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6" w:lineRule="exact"/>
              <w:ind w:left="9"/>
            </w:pPr>
            <w:r>
              <w:t>Malanga Amerigo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4^ At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Rubino Felice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5^ </w:t>
            </w:r>
            <w:proofErr w:type="spellStart"/>
            <w:r>
              <w:t>Asv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Gatta Domenico</w:t>
            </w:r>
          </w:p>
        </w:tc>
      </w:tr>
      <w:tr w:rsidR="00CD719E">
        <w:trPr>
          <w:trHeight w:val="43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>5^ B</w:t>
            </w: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Di Domenico Anna</w:t>
            </w:r>
          </w:p>
        </w:tc>
      </w:tr>
      <w:tr w:rsidR="00CD719E">
        <w:trPr>
          <w:trHeight w:val="43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bottom w:val="nil"/>
            </w:tcBorders>
            <w:shd w:val="clear" w:color="auto" w:fill="DBDBDB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105"/>
            </w:pPr>
            <w:r>
              <w:t xml:space="preserve">5^ </w:t>
            </w:r>
            <w:proofErr w:type="spellStart"/>
            <w:r>
              <w:t>Cen</w:t>
            </w:r>
            <w:proofErr w:type="spellEnd"/>
          </w:p>
        </w:tc>
        <w:tc>
          <w:tcPr>
            <w:tcW w:w="1699" w:type="dxa"/>
            <w:shd w:val="clear" w:color="auto" w:fill="DBDBDB"/>
          </w:tcPr>
          <w:p w:rsidR="00CD719E" w:rsidRDefault="003C6F92">
            <w:pPr>
              <w:pStyle w:val="TableParagraph"/>
              <w:spacing w:line="261" w:lineRule="exact"/>
              <w:ind w:left="9"/>
            </w:pPr>
            <w:r>
              <w:t>Malanga Amerigo</w:t>
            </w:r>
          </w:p>
        </w:tc>
      </w:tr>
    </w:tbl>
    <w:p w:rsidR="00CD719E" w:rsidRDefault="00CD719E">
      <w:pPr>
        <w:spacing w:line="261" w:lineRule="exact"/>
        <w:sectPr w:rsidR="00CD719E">
          <w:pgSz w:w="11910" w:h="16840"/>
          <w:pgMar w:top="1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255"/>
        <w:gridCol w:w="3077"/>
        <w:gridCol w:w="1671"/>
      </w:tblGrid>
      <w:tr w:rsidR="00CD719E">
        <w:trPr>
          <w:trHeight w:val="537"/>
        </w:trPr>
        <w:tc>
          <w:tcPr>
            <w:tcW w:w="2914" w:type="dxa"/>
            <w:shd w:val="clear" w:color="auto" w:fill="CC00CC"/>
          </w:tcPr>
          <w:p w:rsidR="00CD719E" w:rsidRDefault="003C6F92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AREA</w:t>
            </w:r>
          </w:p>
        </w:tc>
        <w:tc>
          <w:tcPr>
            <w:tcW w:w="3255" w:type="dxa"/>
            <w:shd w:val="clear" w:color="auto" w:fill="CC00CC"/>
          </w:tcPr>
          <w:p w:rsidR="00CD719E" w:rsidRDefault="003C6F92">
            <w:pPr>
              <w:pStyle w:val="TableParagraph"/>
              <w:spacing w:line="265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Incarico</w:t>
            </w:r>
          </w:p>
        </w:tc>
        <w:tc>
          <w:tcPr>
            <w:tcW w:w="3077" w:type="dxa"/>
            <w:shd w:val="clear" w:color="auto" w:fill="CC00CC"/>
          </w:tcPr>
          <w:p w:rsidR="00CD719E" w:rsidRDefault="003C6F92">
            <w:pPr>
              <w:pStyle w:val="TableParagraph"/>
              <w:spacing w:line="265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Ruolo</w:t>
            </w:r>
          </w:p>
        </w:tc>
        <w:tc>
          <w:tcPr>
            <w:tcW w:w="1671" w:type="dxa"/>
            <w:shd w:val="clear" w:color="auto" w:fill="CC00CC"/>
          </w:tcPr>
          <w:p w:rsidR="00CD719E" w:rsidRDefault="003C6F92">
            <w:pPr>
              <w:pStyle w:val="TableParagraph"/>
              <w:spacing w:line="265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Nominativi</w:t>
            </w:r>
          </w:p>
        </w:tc>
      </w:tr>
      <w:tr w:rsidR="00CD719E">
        <w:trPr>
          <w:trHeight w:val="1668"/>
        </w:trPr>
        <w:tc>
          <w:tcPr>
            <w:tcW w:w="2914" w:type="dxa"/>
            <w:tcBorders>
              <w:bottom w:val="nil"/>
            </w:tcBorders>
            <w:shd w:val="clear" w:color="auto" w:fill="FF99FF"/>
          </w:tcPr>
          <w:p w:rsidR="00CD719E" w:rsidRDefault="003C6F92">
            <w:pPr>
              <w:pStyle w:val="TableParagraph"/>
              <w:spacing w:line="265" w:lineRule="exact"/>
            </w:pPr>
            <w:r>
              <w:t>Area Scuola digitale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FF99FF"/>
          </w:tcPr>
          <w:p w:rsidR="00CD719E" w:rsidRDefault="003C6F92">
            <w:pPr>
              <w:pStyle w:val="TableParagraph"/>
              <w:ind w:left="109" w:right="283"/>
              <w:rPr>
                <w:b/>
                <w:i/>
              </w:rPr>
            </w:pPr>
            <w:r>
              <w:rPr>
                <w:b/>
                <w:i/>
              </w:rPr>
              <w:t>PSND: Elaborazione Promozione, implementazione, innovazione:</w:t>
            </w:r>
          </w:p>
          <w:p w:rsidR="00CD719E" w:rsidRDefault="003C6F92">
            <w:pPr>
              <w:pStyle w:val="TableParagraph"/>
              <w:ind w:left="109" w:right="157"/>
            </w:pPr>
            <w:r>
              <w:t>supporto alla comunità</w:t>
            </w:r>
            <w:r>
              <w:rPr>
                <w:spacing w:val="-16"/>
              </w:rPr>
              <w:t xml:space="preserve"> </w:t>
            </w:r>
            <w:r>
              <w:t>scolastica nell’utilizzo delle TIC, del Registro elettronico e alla</w:t>
            </w:r>
            <w:r>
              <w:rPr>
                <w:spacing w:val="-12"/>
              </w:rPr>
              <w:t xml:space="preserve"> </w:t>
            </w:r>
            <w:r>
              <w:t>DDI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FF99FF"/>
          </w:tcPr>
          <w:p w:rsidR="00CD719E" w:rsidRDefault="003C6F92">
            <w:pPr>
              <w:pStyle w:val="TableParagraph"/>
              <w:spacing w:line="265" w:lineRule="exact"/>
              <w:ind w:left="109"/>
            </w:pPr>
            <w:r>
              <w:t>AD</w:t>
            </w:r>
          </w:p>
        </w:tc>
        <w:tc>
          <w:tcPr>
            <w:tcW w:w="1671" w:type="dxa"/>
            <w:vMerge w:val="restart"/>
            <w:shd w:val="clear" w:color="auto" w:fill="FF99FF"/>
          </w:tcPr>
          <w:p w:rsidR="00CD719E" w:rsidRDefault="003C6F92">
            <w:pPr>
              <w:pStyle w:val="TableParagraph"/>
              <w:spacing w:line="265" w:lineRule="exact"/>
              <w:ind w:left="469"/>
            </w:pPr>
            <w:r>
              <w:t xml:space="preserve">A. </w:t>
            </w:r>
            <w:proofErr w:type="spellStart"/>
            <w:r>
              <w:t>Siani</w:t>
            </w:r>
            <w:proofErr w:type="spellEnd"/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CD719E" w:rsidRDefault="003C6F92">
            <w:pPr>
              <w:pStyle w:val="TableParagraph"/>
              <w:spacing w:line="244" w:lineRule="auto"/>
              <w:ind w:left="109" w:right="367"/>
            </w:pPr>
            <w:r>
              <w:t>Componente docente:</w:t>
            </w:r>
          </w:p>
          <w:p w:rsidR="00CD719E" w:rsidRDefault="003C6F92">
            <w:pPr>
              <w:pStyle w:val="TableParagraph"/>
              <w:spacing w:before="158"/>
              <w:ind w:left="109"/>
            </w:pPr>
            <w:proofErr w:type="spellStart"/>
            <w:r>
              <w:t>Cerulli</w:t>
            </w:r>
            <w:proofErr w:type="spellEnd"/>
          </w:p>
          <w:p w:rsidR="00CD719E" w:rsidRDefault="003C6F92">
            <w:pPr>
              <w:pStyle w:val="TableParagraph"/>
              <w:spacing w:before="163" w:line="386" w:lineRule="auto"/>
              <w:ind w:left="157" w:right="276"/>
            </w:pPr>
            <w:r>
              <w:t xml:space="preserve">Di </w:t>
            </w:r>
            <w:r>
              <w:rPr>
                <w:spacing w:val="-3"/>
              </w:rPr>
              <w:t xml:space="preserve">Domenico </w:t>
            </w:r>
            <w:r>
              <w:t xml:space="preserve">Marcucci </w:t>
            </w:r>
            <w:proofErr w:type="spellStart"/>
            <w:r>
              <w:t>Imbriale</w:t>
            </w:r>
            <w:proofErr w:type="spellEnd"/>
            <w:r>
              <w:t xml:space="preserve"> Miele</w:t>
            </w:r>
          </w:p>
          <w:p w:rsidR="00CD719E" w:rsidRDefault="003C6F92">
            <w:pPr>
              <w:pStyle w:val="TableParagraph"/>
              <w:spacing w:before="3" w:line="244" w:lineRule="auto"/>
              <w:ind w:left="109" w:right="367"/>
            </w:pPr>
            <w:r>
              <w:t>Componente ATA:</w:t>
            </w:r>
          </w:p>
          <w:p w:rsidR="00CD719E" w:rsidRDefault="003C6F92">
            <w:pPr>
              <w:pStyle w:val="TableParagraph"/>
              <w:spacing w:before="158" w:line="244" w:lineRule="auto"/>
              <w:ind w:left="109" w:right="260"/>
            </w:pPr>
            <w:r>
              <w:t xml:space="preserve">F. </w:t>
            </w:r>
            <w:proofErr w:type="gramStart"/>
            <w:r>
              <w:t>D’</w:t>
            </w:r>
            <w:proofErr w:type="spellStart"/>
            <w:r>
              <w:t>Alessio,G</w:t>
            </w:r>
            <w:proofErr w:type="spellEnd"/>
            <w:r>
              <w:t>.</w:t>
            </w:r>
            <w:proofErr w:type="gramEnd"/>
            <w:r>
              <w:t xml:space="preserve"> Frasca</w:t>
            </w:r>
          </w:p>
        </w:tc>
      </w:tr>
      <w:tr w:rsidR="00CD719E">
        <w:trPr>
          <w:trHeight w:val="870"/>
        </w:trPr>
        <w:tc>
          <w:tcPr>
            <w:tcW w:w="2914" w:type="dxa"/>
            <w:tcBorders>
              <w:top w:val="nil"/>
              <w:bottom w:val="nil"/>
            </w:tcBorders>
            <w:shd w:val="clear" w:color="auto" w:fill="FF99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FF99FF"/>
          </w:tcPr>
          <w:p w:rsidR="00CD719E" w:rsidRDefault="003C6F92">
            <w:pPr>
              <w:pStyle w:val="TableParagraph"/>
              <w:spacing w:before="199"/>
              <w:ind w:left="109" w:right="872"/>
            </w:pPr>
            <w:r>
              <w:t>Formazione digitale della comunità</w:t>
            </w:r>
          </w:p>
        </w:tc>
        <w:tc>
          <w:tcPr>
            <w:tcW w:w="3077" w:type="dxa"/>
            <w:tcBorders>
              <w:top w:val="nil"/>
              <w:bottom w:val="nil"/>
            </w:tcBorders>
            <w:shd w:val="clear" w:color="auto" w:fill="FF99FF"/>
          </w:tcPr>
          <w:p w:rsidR="00CD719E" w:rsidRDefault="003C6F92">
            <w:pPr>
              <w:pStyle w:val="TableParagraph"/>
              <w:spacing w:before="50"/>
              <w:ind w:left="109"/>
            </w:pPr>
            <w:r>
              <w:t>staff digitale</w:t>
            </w:r>
          </w:p>
        </w:tc>
        <w:tc>
          <w:tcPr>
            <w:tcW w:w="1671" w:type="dxa"/>
            <w:vMerge/>
            <w:tcBorders>
              <w:top w:val="nil"/>
            </w:tcBorders>
            <w:shd w:val="clear" w:color="auto" w:fill="FF99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329"/>
        </w:trPr>
        <w:tc>
          <w:tcPr>
            <w:tcW w:w="2914" w:type="dxa"/>
            <w:tcBorders>
              <w:top w:val="nil"/>
              <w:bottom w:val="nil"/>
            </w:tcBorders>
            <w:shd w:val="clear" w:color="auto" w:fill="FF99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FF99FF"/>
          </w:tcPr>
          <w:p w:rsidR="00CD719E" w:rsidRDefault="003C6F92">
            <w:pPr>
              <w:pStyle w:val="TableParagraph"/>
              <w:spacing w:before="127" w:line="237" w:lineRule="auto"/>
              <w:ind w:left="109" w:right="78"/>
            </w:pPr>
            <w:r>
              <w:t>Monitoraggio e attivazione delle risposte adeguate alle problematiche/difficoltà/esigenze riscontrate</w:t>
            </w:r>
          </w:p>
        </w:tc>
        <w:tc>
          <w:tcPr>
            <w:tcW w:w="3077" w:type="dxa"/>
            <w:tcBorders>
              <w:top w:val="nil"/>
              <w:bottom w:val="nil"/>
            </w:tcBorders>
            <w:shd w:val="clear" w:color="auto" w:fill="FF99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  <w:shd w:val="clear" w:color="auto" w:fill="FF99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951"/>
        </w:trPr>
        <w:tc>
          <w:tcPr>
            <w:tcW w:w="2914" w:type="dxa"/>
            <w:tcBorders>
              <w:top w:val="nil"/>
            </w:tcBorders>
            <w:shd w:val="clear" w:color="auto" w:fill="FF99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55" w:type="dxa"/>
            <w:tcBorders>
              <w:top w:val="nil"/>
            </w:tcBorders>
            <w:shd w:val="clear" w:color="auto" w:fill="FF99FF"/>
          </w:tcPr>
          <w:p w:rsidR="00CD719E" w:rsidRDefault="003C6F92">
            <w:pPr>
              <w:pStyle w:val="TableParagraph"/>
              <w:spacing w:before="125"/>
              <w:ind w:left="109" w:right="656"/>
              <w:rPr>
                <w:i/>
              </w:rPr>
            </w:pPr>
            <w:r>
              <w:rPr>
                <w:i/>
              </w:rPr>
              <w:t xml:space="preserve">Cura della Documentazione </w:t>
            </w:r>
            <w:r>
              <w:rPr>
                <w:i/>
              </w:rPr>
              <w:t>Report periodici e rendicontazione Collaborazione con le FF.SS.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FF99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  <w:shd w:val="clear" w:color="auto" w:fill="FF99F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</w:tr>
      <w:tr w:rsidR="00CD719E">
        <w:trPr>
          <w:trHeight w:val="1300"/>
        </w:trPr>
        <w:tc>
          <w:tcPr>
            <w:tcW w:w="2914" w:type="dxa"/>
            <w:shd w:val="clear" w:color="auto" w:fill="FF99FF"/>
          </w:tcPr>
          <w:p w:rsidR="00CD719E" w:rsidRDefault="00CD7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55" w:type="dxa"/>
            <w:shd w:val="clear" w:color="auto" w:fill="FF99FF"/>
          </w:tcPr>
          <w:p w:rsidR="00CD719E" w:rsidRDefault="003C6F92">
            <w:pPr>
              <w:pStyle w:val="TableParagraph"/>
              <w:spacing w:line="244" w:lineRule="auto"/>
              <w:ind w:left="109" w:right="497"/>
            </w:pPr>
            <w:r>
              <w:t>Gestione Piattaforma “e-</w:t>
            </w:r>
            <w:proofErr w:type="spellStart"/>
            <w:r>
              <w:t>dida</w:t>
            </w:r>
            <w:proofErr w:type="spellEnd"/>
            <w:r>
              <w:t xml:space="preserve"> Vanvitelli”</w:t>
            </w:r>
          </w:p>
        </w:tc>
        <w:tc>
          <w:tcPr>
            <w:tcW w:w="3077" w:type="dxa"/>
            <w:shd w:val="clear" w:color="auto" w:fill="FF99FF"/>
          </w:tcPr>
          <w:p w:rsidR="00CD719E" w:rsidRDefault="003C6F92">
            <w:pPr>
              <w:pStyle w:val="TableParagraph"/>
              <w:spacing w:line="265" w:lineRule="exact"/>
              <w:ind w:left="109"/>
            </w:pPr>
            <w:r>
              <w:t>Gestori e amministratori</w:t>
            </w:r>
          </w:p>
        </w:tc>
        <w:tc>
          <w:tcPr>
            <w:tcW w:w="1671" w:type="dxa"/>
            <w:shd w:val="clear" w:color="auto" w:fill="FF99FF"/>
          </w:tcPr>
          <w:p w:rsidR="00CD719E" w:rsidRDefault="003C6F92">
            <w:pPr>
              <w:pStyle w:val="TableParagraph"/>
              <w:spacing w:line="386" w:lineRule="auto"/>
              <w:ind w:left="109" w:right="367"/>
            </w:pPr>
            <w:r>
              <w:t xml:space="preserve">Marcucci </w:t>
            </w:r>
            <w:proofErr w:type="spellStart"/>
            <w:r>
              <w:t>Siani</w:t>
            </w:r>
            <w:proofErr w:type="spellEnd"/>
          </w:p>
          <w:p w:rsidR="00CD719E" w:rsidRDefault="003C6F92">
            <w:pPr>
              <w:pStyle w:val="TableParagraph"/>
              <w:ind w:left="109"/>
            </w:pPr>
            <w:r>
              <w:t>Miele</w:t>
            </w:r>
          </w:p>
        </w:tc>
      </w:tr>
    </w:tbl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rPr>
          <w:sz w:val="20"/>
        </w:rPr>
      </w:pPr>
    </w:p>
    <w:p w:rsidR="00CD719E" w:rsidRDefault="00CD719E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421"/>
        <w:gridCol w:w="2664"/>
        <w:gridCol w:w="456"/>
        <w:gridCol w:w="1699"/>
      </w:tblGrid>
      <w:tr w:rsidR="00CD719E">
        <w:trPr>
          <w:trHeight w:val="431"/>
        </w:trPr>
        <w:tc>
          <w:tcPr>
            <w:tcW w:w="1704" w:type="dxa"/>
            <w:shd w:val="clear" w:color="auto" w:fill="CC00CC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421" w:type="dxa"/>
            <w:shd w:val="clear" w:color="auto" w:fill="CC00CC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2664" w:type="dxa"/>
            <w:shd w:val="clear" w:color="auto" w:fill="CC00CC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2155" w:type="dxa"/>
            <w:gridSpan w:val="2"/>
            <w:shd w:val="clear" w:color="auto" w:fill="CC00CC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CD719E">
        <w:trPr>
          <w:trHeight w:val="5101"/>
        </w:trPr>
        <w:tc>
          <w:tcPr>
            <w:tcW w:w="1704" w:type="dxa"/>
            <w:shd w:val="clear" w:color="auto" w:fill="8EAADB"/>
          </w:tcPr>
          <w:p w:rsidR="00CD719E" w:rsidRDefault="003C6F92">
            <w:pPr>
              <w:pStyle w:val="TableParagraph"/>
              <w:spacing w:before="1" w:line="386" w:lineRule="auto"/>
              <w:ind w:right="446"/>
            </w:pPr>
            <w:r>
              <w:t>Area Qualità NIV</w:t>
            </w:r>
          </w:p>
        </w:tc>
        <w:tc>
          <w:tcPr>
            <w:tcW w:w="4421" w:type="dxa"/>
            <w:shd w:val="clear" w:color="auto" w:fill="8EAADB"/>
          </w:tcPr>
          <w:p w:rsidR="00CD719E" w:rsidRDefault="003C6F92">
            <w:pPr>
              <w:pStyle w:val="TableParagraph"/>
              <w:spacing w:before="1"/>
            </w:pPr>
            <w:r>
              <w:t xml:space="preserve">Monitoraggio e aggiornamento RAV, Elaborazione </w:t>
            </w:r>
            <w:proofErr w:type="spellStart"/>
            <w:r>
              <w:t>PdM</w:t>
            </w:r>
            <w:proofErr w:type="spellEnd"/>
            <w:r>
              <w:t xml:space="preserve"> in relazione alle criticità rilevate;</w:t>
            </w:r>
          </w:p>
          <w:p w:rsidR="00CD719E" w:rsidRDefault="003C6F92">
            <w:pPr>
              <w:pStyle w:val="TableParagraph"/>
              <w:spacing w:before="1"/>
              <w:ind w:right="91"/>
              <w:jc w:val="both"/>
            </w:pPr>
            <w:r>
              <w:t xml:space="preserve">elaborazione di un sistema </w:t>
            </w:r>
            <w:r>
              <w:rPr>
                <w:spacing w:val="-3"/>
              </w:rPr>
              <w:t xml:space="preserve">di </w:t>
            </w:r>
            <w:r>
              <w:t>rilevazione del gradimento</w:t>
            </w:r>
            <w:r>
              <w:rPr>
                <w:spacing w:val="-11"/>
              </w:rPr>
              <w:t xml:space="preserve"> </w:t>
            </w:r>
            <w:r>
              <w:t>dell’utenza</w:t>
            </w:r>
            <w:r>
              <w:rPr>
                <w:spacing w:val="-10"/>
              </w:rPr>
              <w:t xml:space="preserve"> </w:t>
            </w:r>
            <w:r>
              <w:t>ed</w:t>
            </w:r>
            <w:r>
              <w:rPr>
                <w:spacing w:val="-11"/>
              </w:rPr>
              <w:t xml:space="preserve"> </w:t>
            </w:r>
            <w:r>
              <w:t>elaborazione,</w:t>
            </w:r>
            <w:r>
              <w:rPr>
                <w:spacing w:val="-8"/>
              </w:rPr>
              <w:t xml:space="preserve"> </w:t>
            </w:r>
            <w:r>
              <w:t>analisi e valutazione dei</w:t>
            </w:r>
            <w:r>
              <w:rPr>
                <w:spacing w:val="-5"/>
              </w:rPr>
              <w:t xml:space="preserve"> </w:t>
            </w:r>
            <w:r>
              <w:t>risultati.</w:t>
            </w:r>
          </w:p>
          <w:p w:rsidR="00CD719E" w:rsidRDefault="003C6F92">
            <w:pPr>
              <w:pStyle w:val="TableParagraph"/>
              <w:tabs>
                <w:tab w:val="left" w:pos="1026"/>
                <w:tab w:val="left" w:pos="2097"/>
                <w:tab w:val="left" w:pos="3402"/>
              </w:tabs>
              <w:spacing w:before="1"/>
              <w:ind w:right="91"/>
            </w:pPr>
            <w:r>
              <w:rPr>
                <w:b/>
              </w:rPr>
              <w:t>PROVE</w:t>
            </w:r>
            <w:r>
              <w:rPr>
                <w:b/>
              </w:rPr>
              <w:tab/>
              <w:t>INVALSI:</w:t>
            </w:r>
            <w:r>
              <w:rPr>
                <w:b/>
              </w:rPr>
              <w:tab/>
            </w:r>
            <w:r>
              <w:t>progettare,</w:t>
            </w:r>
            <w:r>
              <w:tab/>
            </w:r>
            <w:r>
              <w:rPr>
                <w:spacing w:val="-1"/>
              </w:rPr>
              <w:t xml:space="preserve">realizzare, </w:t>
            </w:r>
            <w:r>
              <w:t>monit</w:t>
            </w:r>
            <w:r>
              <w:t>orare una strategia</w:t>
            </w:r>
            <w:r>
              <w:rPr>
                <w:spacing w:val="-7"/>
              </w:rPr>
              <w:t xml:space="preserve"> </w:t>
            </w:r>
            <w:r>
              <w:t>sistemica</w:t>
            </w:r>
          </w:p>
          <w:p w:rsidR="00CD719E" w:rsidRDefault="003C6F92">
            <w:pPr>
              <w:pStyle w:val="TableParagraph"/>
              <w:ind w:firstLine="48"/>
            </w:pPr>
            <w:r>
              <w:t>per il miglioramento dei risultati nelle prove nazionali</w:t>
            </w:r>
          </w:p>
          <w:p w:rsidR="00CD719E" w:rsidRDefault="003C6F92">
            <w:pPr>
              <w:pStyle w:val="TableParagraph"/>
              <w:spacing w:before="1"/>
              <w:ind w:firstLine="48"/>
            </w:pPr>
            <w:r>
              <w:t xml:space="preserve">In collaborazione col responsabile Invalsi Individuare, promuovere e monitorare azioni per conferire organicità alle azioni in tema di prevenzione, accompagnamento, recupero e potenziamento per promuovere l’innovazione metodologica e garantire il successo </w:t>
            </w:r>
            <w:r>
              <w:t>formativo Collaborazione con tutte le FF.SS. e Team Digitale.</w:t>
            </w:r>
          </w:p>
          <w:p w:rsidR="00CD719E" w:rsidRDefault="003C6F92">
            <w:pPr>
              <w:pStyle w:val="TableParagraph"/>
              <w:spacing w:line="244" w:lineRule="exact"/>
            </w:pPr>
            <w:r>
              <w:t>Cura della Documentazione</w:t>
            </w:r>
          </w:p>
        </w:tc>
        <w:tc>
          <w:tcPr>
            <w:tcW w:w="3120" w:type="dxa"/>
            <w:gridSpan w:val="2"/>
            <w:shd w:val="clear" w:color="auto" w:fill="8EAADB"/>
          </w:tcPr>
          <w:p w:rsidR="00CD719E" w:rsidRDefault="003C6F92">
            <w:pPr>
              <w:pStyle w:val="TableParagraph"/>
              <w:spacing w:before="1"/>
            </w:pPr>
            <w:r>
              <w:t>Referente</w:t>
            </w: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D719E" w:rsidRDefault="003C6F92">
            <w:pPr>
              <w:pStyle w:val="TableParagraph"/>
            </w:pPr>
            <w:r>
              <w:t>Componenti</w:t>
            </w:r>
          </w:p>
        </w:tc>
        <w:tc>
          <w:tcPr>
            <w:tcW w:w="1699" w:type="dxa"/>
            <w:shd w:val="clear" w:color="auto" w:fill="8EAADB"/>
          </w:tcPr>
          <w:p w:rsidR="00CD719E" w:rsidRDefault="003C6F92">
            <w:pPr>
              <w:pStyle w:val="TableParagraph"/>
              <w:spacing w:before="1"/>
            </w:pPr>
            <w:r>
              <w:t>FS Area 1</w:t>
            </w:r>
          </w:p>
          <w:p w:rsidR="00CD719E" w:rsidRDefault="00CD719E">
            <w:pPr>
              <w:pStyle w:val="TableParagraph"/>
              <w:ind w:left="0"/>
              <w:rPr>
                <w:sz w:val="26"/>
              </w:rPr>
            </w:pPr>
          </w:p>
          <w:p w:rsidR="00CD719E" w:rsidRDefault="00CD719E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D719E" w:rsidRDefault="003C6F92">
            <w:pPr>
              <w:pStyle w:val="TableParagraph"/>
              <w:ind w:right="102"/>
            </w:pPr>
            <w:r>
              <w:t>Collaboratori DS e FFSS AD</w:t>
            </w:r>
          </w:p>
        </w:tc>
      </w:tr>
    </w:tbl>
    <w:p w:rsidR="00CD719E" w:rsidRDefault="00CD719E">
      <w:pPr>
        <w:sectPr w:rsidR="00CD719E">
          <w:pgSz w:w="11910" w:h="16840"/>
          <w:pgMar w:top="100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03"/>
        <w:gridCol w:w="2126"/>
        <w:gridCol w:w="2520"/>
      </w:tblGrid>
      <w:tr w:rsidR="00CD719E">
        <w:trPr>
          <w:trHeight w:val="508"/>
        </w:trPr>
        <w:tc>
          <w:tcPr>
            <w:tcW w:w="2837" w:type="dxa"/>
            <w:shd w:val="clear" w:color="auto" w:fill="EF6A35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3403" w:type="dxa"/>
            <w:shd w:val="clear" w:color="auto" w:fill="EF6A35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w="2126" w:type="dxa"/>
            <w:shd w:val="clear" w:color="auto" w:fill="EF6A35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2520" w:type="dxa"/>
            <w:shd w:val="clear" w:color="auto" w:fill="EF6A35"/>
          </w:tcPr>
          <w:p w:rsidR="00CD719E" w:rsidRDefault="003C6F9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CD719E">
        <w:trPr>
          <w:trHeight w:val="657"/>
        </w:trPr>
        <w:tc>
          <w:tcPr>
            <w:tcW w:w="2837" w:type="dxa"/>
            <w:vMerge w:val="restart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</w:pPr>
            <w:r>
              <w:t>LABORATORI</w:t>
            </w:r>
          </w:p>
          <w:p w:rsidR="00CD719E" w:rsidRDefault="003C6F92">
            <w:pPr>
              <w:pStyle w:val="TableParagraph"/>
              <w:spacing w:before="164"/>
            </w:pPr>
            <w:r>
              <w:t>PALESTRA e TECNOLOGIE</w:t>
            </w:r>
          </w:p>
        </w:tc>
        <w:tc>
          <w:tcPr>
            <w:tcW w:w="3403" w:type="dxa"/>
            <w:vMerge w:val="restart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 w:line="400" w:lineRule="auto"/>
              <w:ind w:right="1339"/>
              <w:rPr>
                <w:sz w:val="20"/>
              </w:rPr>
            </w:pPr>
            <w:r>
              <w:rPr>
                <w:sz w:val="20"/>
              </w:rPr>
              <w:t xml:space="preserve">Responsabili laboratori: </w:t>
            </w:r>
            <w:proofErr w:type="spellStart"/>
            <w:r>
              <w:rPr>
                <w:sz w:val="20"/>
              </w:rPr>
              <w:t>Subconsegnatario</w:t>
            </w:r>
            <w:proofErr w:type="spellEnd"/>
          </w:p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Formulazione Orario accesso per classi</w:t>
            </w: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Scanzano Luigi A.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 w:line="244" w:lineRule="auto"/>
              <w:ind w:right="635"/>
              <w:rPr>
                <w:sz w:val="20"/>
              </w:rPr>
            </w:pPr>
            <w:r>
              <w:rPr>
                <w:sz w:val="20"/>
              </w:rPr>
              <w:t>Laboratorio Scienze e Matematica</w:t>
            </w:r>
          </w:p>
        </w:tc>
      </w:tr>
      <w:tr w:rsidR="00CD719E">
        <w:trPr>
          <w:trHeight w:val="523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 Lauri Fulvio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ind w:right="1039"/>
              <w:rPr>
                <w:sz w:val="20"/>
              </w:rPr>
            </w:pPr>
            <w:r>
              <w:rPr>
                <w:sz w:val="20"/>
              </w:rPr>
              <w:t>Laboratorio CAD Informatica</w:t>
            </w:r>
          </w:p>
        </w:tc>
      </w:tr>
      <w:tr w:rsidR="00CD719E">
        <w:trPr>
          <w:trHeight w:val="133"/>
        </w:trPr>
        <w:tc>
          <w:tcPr>
            <w:tcW w:w="2837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34" w:line="244" w:lineRule="auto"/>
              <w:ind w:right="90"/>
              <w:rPr>
                <w:sz w:val="20"/>
              </w:rPr>
            </w:pPr>
            <w:r>
              <w:rPr>
                <w:sz w:val="20"/>
              </w:rPr>
              <w:t>Tenuta del Registro delle attività svolte e delle relative classi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CD719E">
        <w:trPr>
          <w:trHeight w:val="518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Bellofatto</w:t>
            </w:r>
            <w:proofErr w:type="spellEnd"/>
            <w:r>
              <w:rPr>
                <w:sz w:val="20"/>
              </w:rPr>
              <w:t xml:space="preserve"> Vincenzo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ind w:right="349"/>
              <w:rPr>
                <w:sz w:val="20"/>
              </w:rPr>
            </w:pPr>
            <w:r>
              <w:rPr>
                <w:sz w:val="20"/>
              </w:rPr>
              <w:t>Laboratorio costruzioni e Topografia</w:t>
            </w:r>
          </w:p>
        </w:tc>
      </w:tr>
      <w:tr w:rsidR="00CD719E">
        <w:trPr>
          <w:trHeight w:val="133"/>
        </w:trPr>
        <w:tc>
          <w:tcPr>
            <w:tcW w:w="2837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29" w:line="244" w:lineRule="auto"/>
              <w:ind w:right="594"/>
              <w:rPr>
                <w:sz w:val="20"/>
              </w:rPr>
            </w:pPr>
            <w:r>
              <w:rPr>
                <w:sz w:val="20"/>
              </w:rPr>
              <w:t>Raccolta delle eventuali richieste acquisto materiali-strumenti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CD719E">
        <w:trPr>
          <w:trHeight w:val="503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Verderosa</w:t>
            </w:r>
            <w:proofErr w:type="spellEnd"/>
            <w:r>
              <w:rPr>
                <w:sz w:val="20"/>
              </w:rPr>
              <w:t xml:space="preserve"> Immacolata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Laboratorio Linguistico</w:t>
            </w:r>
          </w:p>
        </w:tc>
      </w:tr>
      <w:tr w:rsidR="00CD719E">
        <w:trPr>
          <w:trHeight w:val="498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30" w:line="240" w:lineRule="atLeast"/>
              <w:ind w:right="312"/>
              <w:rPr>
                <w:sz w:val="20"/>
              </w:rPr>
            </w:pPr>
            <w:r>
              <w:rPr>
                <w:sz w:val="20"/>
              </w:rPr>
              <w:t>Controllo stato struttura, materiali e strumentazione;</w:t>
            </w: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Siani</w:t>
            </w:r>
            <w:proofErr w:type="spellEnd"/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Laboratorio Informatica</w:t>
            </w:r>
          </w:p>
        </w:tc>
      </w:tr>
      <w:tr w:rsidR="00CD719E">
        <w:trPr>
          <w:trHeight w:val="484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verifica periodica della manutenzione</w:t>
            </w: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Restaino</w:t>
            </w:r>
            <w:proofErr w:type="spellEnd"/>
            <w:r>
              <w:rPr>
                <w:sz w:val="20"/>
              </w:rPr>
              <w:t xml:space="preserve"> Giuseppe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Laboratori: Meccanica</w:t>
            </w:r>
          </w:p>
        </w:tc>
      </w:tr>
      <w:tr w:rsidR="00CD719E">
        <w:trPr>
          <w:trHeight w:val="498"/>
        </w:trPr>
        <w:tc>
          <w:tcPr>
            <w:tcW w:w="2837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68" w:line="244" w:lineRule="auto"/>
              <w:ind w:right="5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Controllo del rispetto delle norme della Sicurezza e dell’adozione </w:t>
            </w:r>
            <w:proofErr w:type="gramStart"/>
            <w:r>
              <w:rPr>
                <w:sz w:val="20"/>
              </w:rPr>
              <w:t>dei comportamento</w:t>
            </w:r>
            <w:proofErr w:type="gramEnd"/>
            <w:r>
              <w:rPr>
                <w:sz w:val="20"/>
              </w:rPr>
              <w:t xml:space="preserve"> idonei</w:t>
            </w: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Di Popolo </w:t>
            </w:r>
            <w:proofErr w:type="spellStart"/>
            <w:r>
              <w:rPr>
                <w:sz w:val="20"/>
              </w:rPr>
              <w:t>Gerardino</w:t>
            </w:r>
            <w:proofErr w:type="spellEnd"/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Laboratori: Impianti</w:t>
            </w:r>
          </w:p>
        </w:tc>
      </w:tr>
      <w:tr w:rsidR="00CD719E">
        <w:trPr>
          <w:trHeight w:val="384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 Rienzo Pasquale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Laboratorio: Fisica</w:t>
            </w:r>
          </w:p>
        </w:tc>
      </w:tr>
      <w:tr w:rsidR="00CD719E">
        <w:trPr>
          <w:trHeight w:val="119"/>
        </w:trPr>
        <w:tc>
          <w:tcPr>
            <w:tcW w:w="2837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Report mensile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CD719E">
        <w:trPr>
          <w:trHeight w:val="302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Curcio Rosa Rita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Laboratori: Linguistico</w:t>
            </w:r>
          </w:p>
        </w:tc>
      </w:tr>
      <w:tr w:rsidR="00CD719E">
        <w:trPr>
          <w:trHeight w:val="195"/>
        </w:trPr>
        <w:tc>
          <w:tcPr>
            <w:tcW w:w="2837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bottom w:val="nil"/>
            </w:tcBorders>
            <w:shd w:val="clear" w:color="auto" w:fill="EDA23F"/>
          </w:tcPr>
          <w:p w:rsidR="00CD719E" w:rsidRDefault="003C6F92">
            <w:pPr>
              <w:pStyle w:val="TableParagraph"/>
              <w:spacing w:before="58" w:line="244" w:lineRule="auto"/>
              <w:ind w:right="203"/>
              <w:rPr>
                <w:sz w:val="20"/>
              </w:rPr>
            </w:pPr>
            <w:r>
              <w:rPr>
                <w:sz w:val="20"/>
              </w:rPr>
              <w:t>Collaborazione con gli altri Docenti, ITP, Assistenti Tecnici, nel rispetto dei reciproci ruoli, come da CCNL comparto scuola.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D719E">
        <w:trPr>
          <w:trHeight w:val="503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Bacchini</w:t>
            </w:r>
            <w:proofErr w:type="spellEnd"/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Laboratori: Socio-sanitario</w:t>
            </w:r>
          </w:p>
        </w:tc>
      </w:tr>
      <w:tr w:rsidR="00CD719E">
        <w:trPr>
          <w:trHeight w:val="652"/>
        </w:trPr>
        <w:tc>
          <w:tcPr>
            <w:tcW w:w="2837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Annese</w:t>
            </w:r>
            <w:proofErr w:type="spellEnd"/>
            <w:r>
              <w:rPr>
                <w:sz w:val="20"/>
              </w:rPr>
              <w:t xml:space="preserve"> Generoso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ind w:right="339"/>
              <w:rPr>
                <w:sz w:val="20"/>
              </w:rPr>
            </w:pPr>
            <w:r>
              <w:rPr>
                <w:sz w:val="20"/>
              </w:rPr>
              <w:t>Laboratori: Sistemi automazione e Domotica</w:t>
            </w:r>
          </w:p>
        </w:tc>
      </w:tr>
      <w:tr w:rsidR="00CD719E">
        <w:trPr>
          <w:trHeight w:val="412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6"/>
              <w:rPr>
                <w:sz w:val="20"/>
              </w:rPr>
            </w:pPr>
            <w:proofErr w:type="spellStart"/>
            <w:r>
              <w:rPr>
                <w:sz w:val="20"/>
              </w:rPr>
              <w:t>Schirillo</w:t>
            </w:r>
            <w:proofErr w:type="spellEnd"/>
            <w:r>
              <w:rPr>
                <w:sz w:val="20"/>
              </w:rPr>
              <w:t xml:space="preserve"> Rocco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Laboratori: Elettronica/PLC</w:t>
            </w:r>
          </w:p>
        </w:tc>
      </w:tr>
      <w:tr w:rsidR="00CD719E">
        <w:trPr>
          <w:trHeight w:val="40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Fungaroli</w:t>
            </w:r>
            <w:proofErr w:type="spellEnd"/>
            <w:r>
              <w:rPr>
                <w:sz w:val="20"/>
              </w:rPr>
              <w:t xml:space="preserve"> Vincenzo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Laboratorio di </w:t>
            </w:r>
            <w:proofErr w:type="spellStart"/>
            <w:r>
              <w:rPr>
                <w:sz w:val="20"/>
              </w:rPr>
              <w:t>Autronica</w:t>
            </w:r>
            <w:proofErr w:type="spellEnd"/>
          </w:p>
        </w:tc>
      </w:tr>
      <w:tr w:rsidR="00CD719E">
        <w:trPr>
          <w:trHeight w:val="40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Capone Bruno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Laboratorio CAD</w:t>
            </w:r>
          </w:p>
        </w:tc>
      </w:tr>
      <w:tr w:rsidR="00CD719E">
        <w:trPr>
          <w:trHeight w:val="40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 Lauro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Laboratorio Pneumatica</w:t>
            </w:r>
          </w:p>
        </w:tc>
      </w:tr>
      <w:tr w:rsidR="00CD719E">
        <w:trPr>
          <w:trHeight w:val="40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Restaino</w:t>
            </w:r>
            <w:proofErr w:type="spellEnd"/>
            <w:r>
              <w:rPr>
                <w:sz w:val="20"/>
              </w:rPr>
              <w:t xml:space="preserve"> Giuseppe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Laboratori: Meccanica</w:t>
            </w:r>
          </w:p>
        </w:tc>
      </w:tr>
      <w:tr w:rsidR="00CD719E">
        <w:trPr>
          <w:trHeight w:val="906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Prisco ANTONIO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 w:line="244" w:lineRule="auto"/>
              <w:ind w:right="120"/>
              <w:rPr>
                <w:sz w:val="20"/>
              </w:rPr>
            </w:pPr>
            <w:r>
              <w:rPr>
                <w:sz w:val="20"/>
              </w:rPr>
              <w:t>Laboratorio primo, secondo biennio e quinto anno di Sala e Vendita</w:t>
            </w:r>
          </w:p>
        </w:tc>
      </w:tr>
      <w:tr w:rsidR="00CD719E">
        <w:trPr>
          <w:trHeight w:val="902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Donnarumma</w:t>
            </w:r>
            <w:proofErr w:type="spellEnd"/>
            <w:r>
              <w:rPr>
                <w:sz w:val="20"/>
              </w:rPr>
              <w:t xml:space="preserve"> Claudio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 w:line="242" w:lineRule="auto"/>
              <w:ind w:right="391"/>
              <w:rPr>
                <w:sz w:val="20"/>
              </w:rPr>
            </w:pPr>
            <w:r>
              <w:rPr>
                <w:sz w:val="20"/>
              </w:rPr>
              <w:t>Laboratorio secondo biennio e quinto anno di Cucina</w:t>
            </w:r>
          </w:p>
        </w:tc>
      </w:tr>
      <w:tr w:rsidR="00CD719E">
        <w:trPr>
          <w:trHeight w:val="65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Malanga Amerigo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 w:line="244" w:lineRule="auto"/>
              <w:ind w:right="242"/>
              <w:rPr>
                <w:sz w:val="20"/>
              </w:rPr>
            </w:pPr>
            <w:r>
              <w:rPr>
                <w:sz w:val="20"/>
              </w:rPr>
              <w:t>Laboratorio primo biennio di Cucina</w:t>
            </w:r>
          </w:p>
        </w:tc>
      </w:tr>
      <w:tr w:rsidR="00CD719E">
        <w:trPr>
          <w:trHeight w:val="65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Napolitano Pasquale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 w:line="244" w:lineRule="auto"/>
              <w:ind w:right="329"/>
              <w:rPr>
                <w:sz w:val="20"/>
              </w:rPr>
            </w:pPr>
            <w:r>
              <w:rPr>
                <w:sz w:val="20"/>
              </w:rPr>
              <w:t>Laboratori Cucina Casa di Reclusione</w:t>
            </w:r>
          </w:p>
        </w:tc>
      </w:tr>
      <w:tr w:rsidR="00CD719E">
        <w:trPr>
          <w:trHeight w:val="657"/>
        </w:trPr>
        <w:tc>
          <w:tcPr>
            <w:tcW w:w="2837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Novi </w:t>
            </w:r>
            <w:proofErr w:type="spellStart"/>
            <w:r>
              <w:rPr>
                <w:sz w:val="20"/>
              </w:rPr>
              <w:t>Annamonica</w:t>
            </w:r>
            <w:proofErr w:type="spellEnd"/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 w:line="244" w:lineRule="auto"/>
              <w:ind w:right="429"/>
              <w:rPr>
                <w:sz w:val="20"/>
              </w:rPr>
            </w:pPr>
            <w:r>
              <w:rPr>
                <w:sz w:val="20"/>
              </w:rPr>
              <w:t>Laboratorio Accoglienza Turistica</w:t>
            </w:r>
          </w:p>
        </w:tc>
      </w:tr>
      <w:tr w:rsidR="00CD719E">
        <w:trPr>
          <w:trHeight w:val="407"/>
        </w:trPr>
        <w:tc>
          <w:tcPr>
            <w:tcW w:w="2837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EDA23F"/>
          </w:tcPr>
          <w:p w:rsidR="00CD719E" w:rsidRDefault="00CD7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Miele Rosario</w:t>
            </w:r>
          </w:p>
        </w:tc>
        <w:tc>
          <w:tcPr>
            <w:tcW w:w="2520" w:type="dxa"/>
            <w:shd w:val="clear" w:color="auto" w:fill="EDA23F"/>
          </w:tcPr>
          <w:p w:rsidR="00CD719E" w:rsidRDefault="003C6F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Bar 1 e 2</w:t>
            </w:r>
          </w:p>
        </w:tc>
      </w:tr>
    </w:tbl>
    <w:p w:rsidR="003C6F92" w:rsidRDefault="003C6F92"/>
    <w:sectPr w:rsidR="003C6F92">
      <w:pgSz w:w="11910" w:h="16840"/>
      <w:pgMar w:top="400" w:right="3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CD1"/>
    <w:multiLevelType w:val="hybridMultilevel"/>
    <w:tmpl w:val="EA8EC9BE"/>
    <w:lvl w:ilvl="0" w:tplc="2D02F390">
      <w:numFmt w:val="bullet"/>
      <w:lvlText w:val="•"/>
      <w:lvlJc w:val="left"/>
      <w:pPr>
        <w:ind w:left="110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it-IT" w:bidi="it-IT"/>
      </w:rPr>
    </w:lvl>
    <w:lvl w:ilvl="1" w:tplc="97EC9FCC">
      <w:numFmt w:val="bullet"/>
      <w:lvlText w:val="•"/>
      <w:lvlJc w:val="left"/>
      <w:pPr>
        <w:ind w:left="702" w:hanging="135"/>
      </w:pPr>
      <w:rPr>
        <w:rFonts w:hint="default"/>
        <w:lang w:val="it-IT" w:eastAsia="it-IT" w:bidi="it-IT"/>
      </w:rPr>
    </w:lvl>
    <w:lvl w:ilvl="2" w:tplc="C89A7218">
      <w:numFmt w:val="bullet"/>
      <w:lvlText w:val="•"/>
      <w:lvlJc w:val="left"/>
      <w:pPr>
        <w:ind w:left="1285" w:hanging="135"/>
      </w:pPr>
      <w:rPr>
        <w:rFonts w:hint="default"/>
        <w:lang w:val="it-IT" w:eastAsia="it-IT" w:bidi="it-IT"/>
      </w:rPr>
    </w:lvl>
    <w:lvl w:ilvl="3" w:tplc="714ABC1E">
      <w:numFmt w:val="bullet"/>
      <w:lvlText w:val="•"/>
      <w:lvlJc w:val="left"/>
      <w:pPr>
        <w:ind w:left="1868" w:hanging="135"/>
      </w:pPr>
      <w:rPr>
        <w:rFonts w:hint="default"/>
        <w:lang w:val="it-IT" w:eastAsia="it-IT" w:bidi="it-IT"/>
      </w:rPr>
    </w:lvl>
    <w:lvl w:ilvl="4" w:tplc="76D897C0">
      <w:numFmt w:val="bullet"/>
      <w:lvlText w:val="•"/>
      <w:lvlJc w:val="left"/>
      <w:pPr>
        <w:ind w:left="2450" w:hanging="135"/>
      </w:pPr>
      <w:rPr>
        <w:rFonts w:hint="default"/>
        <w:lang w:val="it-IT" w:eastAsia="it-IT" w:bidi="it-IT"/>
      </w:rPr>
    </w:lvl>
    <w:lvl w:ilvl="5" w:tplc="35D4861C">
      <w:numFmt w:val="bullet"/>
      <w:lvlText w:val="•"/>
      <w:lvlJc w:val="left"/>
      <w:pPr>
        <w:ind w:left="3033" w:hanging="135"/>
      </w:pPr>
      <w:rPr>
        <w:rFonts w:hint="default"/>
        <w:lang w:val="it-IT" w:eastAsia="it-IT" w:bidi="it-IT"/>
      </w:rPr>
    </w:lvl>
    <w:lvl w:ilvl="6" w:tplc="6E5C40AC">
      <w:numFmt w:val="bullet"/>
      <w:lvlText w:val="•"/>
      <w:lvlJc w:val="left"/>
      <w:pPr>
        <w:ind w:left="3616" w:hanging="135"/>
      </w:pPr>
      <w:rPr>
        <w:rFonts w:hint="default"/>
        <w:lang w:val="it-IT" w:eastAsia="it-IT" w:bidi="it-IT"/>
      </w:rPr>
    </w:lvl>
    <w:lvl w:ilvl="7" w:tplc="98A6A9EA">
      <w:numFmt w:val="bullet"/>
      <w:lvlText w:val="•"/>
      <w:lvlJc w:val="left"/>
      <w:pPr>
        <w:ind w:left="4198" w:hanging="135"/>
      </w:pPr>
      <w:rPr>
        <w:rFonts w:hint="default"/>
        <w:lang w:val="it-IT" w:eastAsia="it-IT" w:bidi="it-IT"/>
      </w:rPr>
    </w:lvl>
    <w:lvl w:ilvl="8" w:tplc="FCB0B8EE">
      <w:numFmt w:val="bullet"/>
      <w:lvlText w:val="•"/>
      <w:lvlJc w:val="left"/>
      <w:pPr>
        <w:ind w:left="4781" w:hanging="135"/>
      </w:pPr>
      <w:rPr>
        <w:rFonts w:hint="default"/>
        <w:lang w:val="it-IT" w:eastAsia="it-IT" w:bidi="it-IT"/>
      </w:rPr>
    </w:lvl>
  </w:abstractNum>
  <w:abstractNum w:abstractNumId="1" w15:restartNumberingAfterBreak="0">
    <w:nsid w:val="06563AFA"/>
    <w:multiLevelType w:val="hybridMultilevel"/>
    <w:tmpl w:val="73643BC0"/>
    <w:lvl w:ilvl="0" w:tplc="ACD4CFAC">
      <w:numFmt w:val="bullet"/>
      <w:lvlText w:val="-"/>
      <w:lvlJc w:val="left"/>
      <w:pPr>
        <w:ind w:left="220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CD092B8">
      <w:numFmt w:val="bullet"/>
      <w:lvlText w:val="•"/>
      <w:lvlJc w:val="left"/>
      <w:pPr>
        <w:ind w:left="792" w:hanging="116"/>
      </w:pPr>
      <w:rPr>
        <w:rFonts w:hint="default"/>
        <w:lang w:val="it-IT" w:eastAsia="it-IT" w:bidi="it-IT"/>
      </w:rPr>
    </w:lvl>
    <w:lvl w:ilvl="2" w:tplc="0E320CEE">
      <w:numFmt w:val="bullet"/>
      <w:lvlText w:val="•"/>
      <w:lvlJc w:val="left"/>
      <w:pPr>
        <w:ind w:left="1365" w:hanging="116"/>
      </w:pPr>
      <w:rPr>
        <w:rFonts w:hint="default"/>
        <w:lang w:val="it-IT" w:eastAsia="it-IT" w:bidi="it-IT"/>
      </w:rPr>
    </w:lvl>
    <w:lvl w:ilvl="3" w:tplc="52CA679A">
      <w:numFmt w:val="bullet"/>
      <w:lvlText w:val="•"/>
      <w:lvlJc w:val="left"/>
      <w:pPr>
        <w:ind w:left="1938" w:hanging="116"/>
      </w:pPr>
      <w:rPr>
        <w:rFonts w:hint="default"/>
        <w:lang w:val="it-IT" w:eastAsia="it-IT" w:bidi="it-IT"/>
      </w:rPr>
    </w:lvl>
    <w:lvl w:ilvl="4" w:tplc="15FCE82C">
      <w:numFmt w:val="bullet"/>
      <w:lvlText w:val="•"/>
      <w:lvlJc w:val="left"/>
      <w:pPr>
        <w:ind w:left="2510" w:hanging="116"/>
      </w:pPr>
      <w:rPr>
        <w:rFonts w:hint="default"/>
        <w:lang w:val="it-IT" w:eastAsia="it-IT" w:bidi="it-IT"/>
      </w:rPr>
    </w:lvl>
    <w:lvl w:ilvl="5" w:tplc="7D301CA4">
      <w:numFmt w:val="bullet"/>
      <w:lvlText w:val="•"/>
      <w:lvlJc w:val="left"/>
      <w:pPr>
        <w:ind w:left="3083" w:hanging="116"/>
      </w:pPr>
      <w:rPr>
        <w:rFonts w:hint="default"/>
        <w:lang w:val="it-IT" w:eastAsia="it-IT" w:bidi="it-IT"/>
      </w:rPr>
    </w:lvl>
    <w:lvl w:ilvl="6" w:tplc="0DE69856">
      <w:numFmt w:val="bullet"/>
      <w:lvlText w:val="•"/>
      <w:lvlJc w:val="left"/>
      <w:pPr>
        <w:ind w:left="3656" w:hanging="116"/>
      </w:pPr>
      <w:rPr>
        <w:rFonts w:hint="default"/>
        <w:lang w:val="it-IT" w:eastAsia="it-IT" w:bidi="it-IT"/>
      </w:rPr>
    </w:lvl>
    <w:lvl w:ilvl="7" w:tplc="A0B859F2">
      <w:numFmt w:val="bullet"/>
      <w:lvlText w:val="•"/>
      <w:lvlJc w:val="left"/>
      <w:pPr>
        <w:ind w:left="4228" w:hanging="116"/>
      </w:pPr>
      <w:rPr>
        <w:rFonts w:hint="default"/>
        <w:lang w:val="it-IT" w:eastAsia="it-IT" w:bidi="it-IT"/>
      </w:rPr>
    </w:lvl>
    <w:lvl w:ilvl="8" w:tplc="0EF4F9C2">
      <w:numFmt w:val="bullet"/>
      <w:lvlText w:val="•"/>
      <w:lvlJc w:val="left"/>
      <w:pPr>
        <w:ind w:left="4801" w:hanging="116"/>
      </w:pPr>
      <w:rPr>
        <w:rFonts w:hint="default"/>
        <w:lang w:val="it-IT" w:eastAsia="it-IT" w:bidi="it-IT"/>
      </w:rPr>
    </w:lvl>
  </w:abstractNum>
  <w:abstractNum w:abstractNumId="2" w15:restartNumberingAfterBreak="0">
    <w:nsid w:val="06A924FA"/>
    <w:multiLevelType w:val="hybridMultilevel"/>
    <w:tmpl w:val="681C7562"/>
    <w:lvl w:ilvl="0" w:tplc="BAA49A96">
      <w:numFmt w:val="bullet"/>
      <w:lvlText w:val="-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DB25884">
      <w:numFmt w:val="bullet"/>
      <w:lvlText w:val="•"/>
      <w:lvlJc w:val="left"/>
      <w:pPr>
        <w:ind w:left="1386" w:hanging="360"/>
      </w:pPr>
      <w:rPr>
        <w:rFonts w:hint="default"/>
        <w:lang w:val="it-IT" w:eastAsia="it-IT" w:bidi="it-IT"/>
      </w:rPr>
    </w:lvl>
    <w:lvl w:ilvl="2" w:tplc="4EEC0482">
      <w:numFmt w:val="bullet"/>
      <w:lvlText w:val="•"/>
      <w:lvlJc w:val="left"/>
      <w:pPr>
        <w:ind w:left="1893" w:hanging="360"/>
      </w:pPr>
      <w:rPr>
        <w:rFonts w:hint="default"/>
        <w:lang w:val="it-IT" w:eastAsia="it-IT" w:bidi="it-IT"/>
      </w:rPr>
    </w:lvl>
    <w:lvl w:ilvl="3" w:tplc="2A660082">
      <w:numFmt w:val="bullet"/>
      <w:lvlText w:val="•"/>
      <w:lvlJc w:val="left"/>
      <w:pPr>
        <w:ind w:left="2400" w:hanging="360"/>
      </w:pPr>
      <w:rPr>
        <w:rFonts w:hint="default"/>
        <w:lang w:val="it-IT" w:eastAsia="it-IT" w:bidi="it-IT"/>
      </w:rPr>
    </w:lvl>
    <w:lvl w:ilvl="4" w:tplc="B29C9D0C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5" w:tplc="4C944A8C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6" w:tplc="5700FAC0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7" w:tplc="5C5CC1E6">
      <w:numFmt w:val="bullet"/>
      <w:lvlText w:val="•"/>
      <w:lvlJc w:val="left"/>
      <w:pPr>
        <w:ind w:left="4426" w:hanging="360"/>
      </w:pPr>
      <w:rPr>
        <w:rFonts w:hint="default"/>
        <w:lang w:val="it-IT" w:eastAsia="it-IT" w:bidi="it-IT"/>
      </w:rPr>
    </w:lvl>
    <w:lvl w:ilvl="8" w:tplc="3730B466">
      <w:numFmt w:val="bullet"/>
      <w:lvlText w:val="•"/>
      <w:lvlJc w:val="left"/>
      <w:pPr>
        <w:ind w:left="493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7284C95"/>
    <w:multiLevelType w:val="hybridMultilevel"/>
    <w:tmpl w:val="8C2AA212"/>
    <w:lvl w:ilvl="0" w:tplc="11F2D320">
      <w:start w:val="1"/>
      <w:numFmt w:val="decimal"/>
      <w:lvlText w:val="%1)"/>
      <w:lvlJc w:val="left"/>
      <w:pPr>
        <w:ind w:left="110" w:hanging="17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it-IT" w:bidi="it-IT"/>
      </w:rPr>
    </w:lvl>
    <w:lvl w:ilvl="1" w:tplc="F8AA38A2">
      <w:numFmt w:val="bullet"/>
      <w:lvlText w:val="•"/>
      <w:lvlJc w:val="left"/>
      <w:pPr>
        <w:ind w:left="702" w:hanging="179"/>
      </w:pPr>
      <w:rPr>
        <w:rFonts w:hint="default"/>
        <w:lang w:val="it-IT" w:eastAsia="it-IT" w:bidi="it-IT"/>
      </w:rPr>
    </w:lvl>
    <w:lvl w:ilvl="2" w:tplc="F6D86456">
      <w:numFmt w:val="bullet"/>
      <w:lvlText w:val="•"/>
      <w:lvlJc w:val="left"/>
      <w:pPr>
        <w:ind w:left="1285" w:hanging="179"/>
      </w:pPr>
      <w:rPr>
        <w:rFonts w:hint="default"/>
        <w:lang w:val="it-IT" w:eastAsia="it-IT" w:bidi="it-IT"/>
      </w:rPr>
    </w:lvl>
    <w:lvl w:ilvl="3" w:tplc="C8506146">
      <w:numFmt w:val="bullet"/>
      <w:lvlText w:val="•"/>
      <w:lvlJc w:val="left"/>
      <w:pPr>
        <w:ind w:left="1868" w:hanging="179"/>
      </w:pPr>
      <w:rPr>
        <w:rFonts w:hint="default"/>
        <w:lang w:val="it-IT" w:eastAsia="it-IT" w:bidi="it-IT"/>
      </w:rPr>
    </w:lvl>
    <w:lvl w:ilvl="4" w:tplc="456A6E18">
      <w:numFmt w:val="bullet"/>
      <w:lvlText w:val="•"/>
      <w:lvlJc w:val="left"/>
      <w:pPr>
        <w:ind w:left="2450" w:hanging="179"/>
      </w:pPr>
      <w:rPr>
        <w:rFonts w:hint="default"/>
        <w:lang w:val="it-IT" w:eastAsia="it-IT" w:bidi="it-IT"/>
      </w:rPr>
    </w:lvl>
    <w:lvl w:ilvl="5" w:tplc="08921CF8">
      <w:numFmt w:val="bullet"/>
      <w:lvlText w:val="•"/>
      <w:lvlJc w:val="left"/>
      <w:pPr>
        <w:ind w:left="3033" w:hanging="179"/>
      </w:pPr>
      <w:rPr>
        <w:rFonts w:hint="default"/>
        <w:lang w:val="it-IT" w:eastAsia="it-IT" w:bidi="it-IT"/>
      </w:rPr>
    </w:lvl>
    <w:lvl w:ilvl="6" w:tplc="BB064B48">
      <w:numFmt w:val="bullet"/>
      <w:lvlText w:val="•"/>
      <w:lvlJc w:val="left"/>
      <w:pPr>
        <w:ind w:left="3616" w:hanging="179"/>
      </w:pPr>
      <w:rPr>
        <w:rFonts w:hint="default"/>
        <w:lang w:val="it-IT" w:eastAsia="it-IT" w:bidi="it-IT"/>
      </w:rPr>
    </w:lvl>
    <w:lvl w:ilvl="7" w:tplc="7D2EBCAC">
      <w:numFmt w:val="bullet"/>
      <w:lvlText w:val="•"/>
      <w:lvlJc w:val="left"/>
      <w:pPr>
        <w:ind w:left="4198" w:hanging="179"/>
      </w:pPr>
      <w:rPr>
        <w:rFonts w:hint="default"/>
        <w:lang w:val="it-IT" w:eastAsia="it-IT" w:bidi="it-IT"/>
      </w:rPr>
    </w:lvl>
    <w:lvl w:ilvl="8" w:tplc="9C923A68">
      <w:numFmt w:val="bullet"/>
      <w:lvlText w:val="•"/>
      <w:lvlJc w:val="left"/>
      <w:pPr>
        <w:ind w:left="4781" w:hanging="179"/>
      </w:pPr>
      <w:rPr>
        <w:rFonts w:hint="default"/>
        <w:lang w:val="it-IT" w:eastAsia="it-IT" w:bidi="it-IT"/>
      </w:rPr>
    </w:lvl>
  </w:abstractNum>
  <w:abstractNum w:abstractNumId="4" w15:restartNumberingAfterBreak="0">
    <w:nsid w:val="11906700"/>
    <w:multiLevelType w:val="hybridMultilevel"/>
    <w:tmpl w:val="8B72164E"/>
    <w:lvl w:ilvl="0" w:tplc="05C00EAA">
      <w:start w:val="1"/>
      <w:numFmt w:val="lowerLetter"/>
      <w:lvlText w:val="%1)"/>
      <w:lvlJc w:val="left"/>
      <w:pPr>
        <w:ind w:left="220" w:hanging="140"/>
        <w:jc w:val="right"/>
      </w:pPr>
      <w:rPr>
        <w:rFonts w:ascii="Calibri" w:eastAsia="Calibri" w:hAnsi="Calibri" w:cs="Calibri" w:hint="default"/>
        <w:spacing w:val="-6"/>
        <w:w w:val="101"/>
        <w:sz w:val="16"/>
        <w:szCs w:val="16"/>
        <w:lang w:val="it-IT" w:eastAsia="it-IT" w:bidi="it-IT"/>
      </w:rPr>
    </w:lvl>
    <w:lvl w:ilvl="1" w:tplc="EB500DBC">
      <w:numFmt w:val="bullet"/>
      <w:lvlText w:val="•"/>
      <w:lvlJc w:val="left"/>
      <w:pPr>
        <w:ind w:left="688" w:hanging="140"/>
      </w:pPr>
      <w:rPr>
        <w:rFonts w:hint="default"/>
        <w:lang w:val="it-IT" w:eastAsia="it-IT" w:bidi="it-IT"/>
      </w:rPr>
    </w:lvl>
    <w:lvl w:ilvl="2" w:tplc="2EAE3900">
      <w:numFmt w:val="bullet"/>
      <w:lvlText w:val="•"/>
      <w:lvlJc w:val="left"/>
      <w:pPr>
        <w:ind w:left="1157" w:hanging="140"/>
      </w:pPr>
      <w:rPr>
        <w:rFonts w:hint="default"/>
        <w:lang w:val="it-IT" w:eastAsia="it-IT" w:bidi="it-IT"/>
      </w:rPr>
    </w:lvl>
    <w:lvl w:ilvl="3" w:tplc="15F6DCAE">
      <w:numFmt w:val="bullet"/>
      <w:lvlText w:val="•"/>
      <w:lvlJc w:val="left"/>
      <w:pPr>
        <w:ind w:left="1626" w:hanging="140"/>
      </w:pPr>
      <w:rPr>
        <w:rFonts w:hint="default"/>
        <w:lang w:val="it-IT" w:eastAsia="it-IT" w:bidi="it-IT"/>
      </w:rPr>
    </w:lvl>
    <w:lvl w:ilvl="4" w:tplc="B3BA8B9C">
      <w:numFmt w:val="bullet"/>
      <w:lvlText w:val="•"/>
      <w:lvlJc w:val="left"/>
      <w:pPr>
        <w:ind w:left="2094" w:hanging="140"/>
      </w:pPr>
      <w:rPr>
        <w:rFonts w:hint="default"/>
        <w:lang w:val="it-IT" w:eastAsia="it-IT" w:bidi="it-IT"/>
      </w:rPr>
    </w:lvl>
    <w:lvl w:ilvl="5" w:tplc="78864348">
      <w:numFmt w:val="bullet"/>
      <w:lvlText w:val="•"/>
      <w:lvlJc w:val="left"/>
      <w:pPr>
        <w:ind w:left="2563" w:hanging="140"/>
      </w:pPr>
      <w:rPr>
        <w:rFonts w:hint="default"/>
        <w:lang w:val="it-IT" w:eastAsia="it-IT" w:bidi="it-IT"/>
      </w:rPr>
    </w:lvl>
    <w:lvl w:ilvl="6" w:tplc="7C8ED8AC">
      <w:numFmt w:val="bullet"/>
      <w:lvlText w:val="•"/>
      <w:lvlJc w:val="left"/>
      <w:pPr>
        <w:ind w:left="3032" w:hanging="140"/>
      </w:pPr>
      <w:rPr>
        <w:rFonts w:hint="default"/>
        <w:lang w:val="it-IT" w:eastAsia="it-IT" w:bidi="it-IT"/>
      </w:rPr>
    </w:lvl>
    <w:lvl w:ilvl="7" w:tplc="D9088DD6">
      <w:numFmt w:val="bullet"/>
      <w:lvlText w:val="•"/>
      <w:lvlJc w:val="left"/>
      <w:pPr>
        <w:ind w:left="3500" w:hanging="140"/>
      </w:pPr>
      <w:rPr>
        <w:rFonts w:hint="default"/>
        <w:lang w:val="it-IT" w:eastAsia="it-IT" w:bidi="it-IT"/>
      </w:rPr>
    </w:lvl>
    <w:lvl w:ilvl="8" w:tplc="BFD00F92">
      <w:numFmt w:val="bullet"/>
      <w:lvlText w:val="•"/>
      <w:lvlJc w:val="left"/>
      <w:pPr>
        <w:ind w:left="3969" w:hanging="140"/>
      </w:pPr>
      <w:rPr>
        <w:rFonts w:hint="default"/>
        <w:lang w:val="it-IT" w:eastAsia="it-IT" w:bidi="it-IT"/>
      </w:rPr>
    </w:lvl>
  </w:abstractNum>
  <w:abstractNum w:abstractNumId="5" w15:restartNumberingAfterBreak="0">
    <w:nsid w:val="11A16DF8"/>
    <w:multiLevelType w:val="hybridMultilevel"/>
    <w:tmpl w:val="25B4BBF4"/>
    <w:lvl w:ilvl="0" w:tplc="03A092F6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0D87966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C6068DE8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8F343572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B436FB0E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1250F5C0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47305D3C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1E1458E4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A99C3BD0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6" w15:restartNumberingAfterBreak="0">
    <w:nsid w:val="12C5368D"/>
    <w:multiLevelType w:val="hybridMultilevel"/>
    <w:tmpl w:val="F25A010C"/>
    <w:lvl w:ilvl="0" w:tplc="90129C30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51E6D34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CB922A7C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1A8480AC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EABE1FCE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8EB681DC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4FEEDD90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6D20EE80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440874B8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7" w15:restartNumberingAfterBreak="0">
    <w:nsid w:val="1B1C2D44"/>
    <w:multiLevelType w:val="hybridMultilevel"/>
    <w:tmpl w:val="85CEB1CA"/>
    <w:lvl w:ilvl="0" w:tplc="3F5E426E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5CE1658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7B70F7EE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17B00DD0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2C144E8C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A0E04290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02BC35D4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813EB926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5F72ECB2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8" w15:restartNumberingAfterBreak="0">
    <w:nsid w:val="1CA34177"/>
    <w:multiLevelType w:val="hybridMultilevel"/>
    <w:tmpl w:val="7A28CF72"/>
    <w:lvl w:ilvl="0" w:tplc="ED740E84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7A6DC58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B8841842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16EA56C2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A120CAD6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24182CF4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0B46D9C6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3A90EE04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A4468606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9" w15:restartNumberingAfterBreak="0">
    <w:nsid w:val="261B08D5"/>
    <w:multiLevelType w:val="hybridMultilevel"/>
    <w:tmpl w:val="E6D88BFC"/>
    <w:lvl w:ilvl="0" w:tplc="C8C4C02E">
      <w:numFmt w:val="bullet"/>
      <w:lvlText w:val="-"/>
      <w:lvlJc w:val="left"/>
      <w:pPr>
        <w:ind w:left="220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B025EE2">
      <w:numFmt w:val="bullet"/>
      <w:lvlText w:val="•"/>
      <w:lvlJc w:val="left"/>
      <w:pPr>
        <w:ind w:left="792" w:hanging="116"/>
      </w:pPr>
      <w:rPr>
        <w:rFonts w:hint="default"/>
        <w:lang w:val="it-IT" w:eastAsia="it-IT" w:bidi="it-IT"/>
      </w:rPr>
    </w:lvl>
    <w:lvl w:ilvl="2" w:tplc="78C6AF1E">
      <w:numFmt w:val="bullet"/>
      <w:lvlText w:val="•"/>
      <w:lvlJc w:val="left"/>
      <w:pPr>
        <w:ind w:left="1365" w:hanging="116"/>
      </w:pPr>
      <w:rPr>
        <w:rFonts w:hint="default"/>
        <w:lang w:val="it-IT" w:eastAsia="it-IT" w:bidi="it-IT"/>
      </w:rPr>
    </w:lvl>
    <w:lvl w:ilvl="3" w:tplc="C846A57C">
      <w:numFmt w:val="bullet"/>
      <w:lvlText w:val="•"/>
      <w:lvlJc w:val="left"/>
      <w:pPr>
        <w:ind w:left="1938" w:hanging="116"/>
      </w:pPr>
      <w:rPr>
        <w:rFonts w:hint="default"/>
        <w:lang w:val="it-IT" w:eastAsia="it-IT" w:bidi="it-IT"/>
      </w:rPr>
    </w:lvl>
    <w:lvl w:ilvl="4" w:tplc="2258CCE6">
      <w:numFmt w:val="bullet"/>
      <w:lvlText w:val="•"/>
      <w:lvlJc w:val="left"/>
      <w:pPr>
        <w:ind w:left="2510" w:hanging="116"/>
      </w:pPr>
      <w:rPr>
        <w:rFonts w:hint="default"/>
        <w:lang w:val="it-IT" w:eastAsia="it-IT" w:bidi="it-IT"/>
      </w:rPr>
    </w:lvl>
    <w:lvl w:ilvl="5" w:tplc="094ADC8C">
      <w:numFmt w:val="bullet"/>
      <w:lvlText w:val="•"/>
      <w:lvlJc w:val="left"/>
      <w:pPr>
        <w:ind w:left="3083" w:hanging="116"/>
      </w:pPr>
      <w:rPr>
        <w:rFonts w:hint="default"/>
        <w:lang w:val="it-IT" w:eastAsia="it-IT" w:bidi="it-IT"/>
      </w:rPr>
    </w:lvl>
    <w:lvl w:ilvl="6" w:tplc="9FA644B4">
      <w:numFmt w:val="bullet"/>
      <w:lvlText w:val="•"/>
      <w:lvlJc w:val="left"/>
      <w:pPr>
        <w:ind w:left="3656" w:hanging="116"/>
      </w:pPr>
      <w:rPr>
        <w:rFonts w:hint="default"/>
        <w:lang w:val="it-IT" w:eastAsia="it-IT" w:bidi="it-IT"/>
      </w:rPr>
    </w:lvl>
    <w:lvl w:ilvl="7" w:tplc="09D69AB2">
      <w:numFmt w:val="bullet"/>
      <w:lvlText w:val="•"/>
      <w:lvlJc w:val="left"/>
      <w:pPr>
        <w:ind w:left="4228" w:hanging="116"/>
      </w:pPr>
      <w:rPr>
        <w:rFonts w:hint="default"/>
        <w:lang w:val="it-IT" w:eastAsia="it-IT" w:bidi="it-IT"/>
      </w:rPr>
    </w:lvl>
    <w:lvl w:ilvl="8" w:tplc="20CEEB98">
      <w:numFmt w:val="bullet"/>
      <w:lvlText w:val="•"/>
      <w:lvlJc w:val="left"/>
      <w:pPr>
        <w:ind w:left="4801" w:hanging="116"/>
      </w:pPr>
      <w:rPr>
        <w:rFonts w:hint="default"/>
        <w:lang w:val="it-IT" w:eastAsia="it-IT" w:bidi="it-IT"/>
      </w:rPr>
    </w:lvl>
  </w:abstractNum>
  <w:abstractNum w:abstractNumId="10" w15:restartNumberingAfterBreak="0">
    <w:nsid w:val="33603911"/>
    <w:multiLevelType w:val="hybridMultilevel"/>
    <w:tmpl w:val="DE4A4D36"/>
    <w:lvl w:ilvl="0" w:tplc="A3C2B920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860B53C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4FCE21D4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2AB00216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79681192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65A016E8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2B585D7E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0D78147A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14404326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11" w15:restartNumberingAfterBreak="0">
    <w:nsid w:val="344566B1"/>
    <w:multiLevelType w:val="hybridMultilevel"/>
    <w:tmpl w:val="A4BEC0DE"/>
    <w:lvl w:ilvl="0" w:tplc="7CD0B900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D0A85F2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009EFFFA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D97E4DEE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2AD21664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77D46740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692A0E52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E304B47E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F7AE8A5A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12" w15:restartNumberingAfterBreak="0">
    <w:nsid w:val="6DA8058D"/>
    <w:multiLevelType w:val="hybridMultilevel"/>
    <w:tmpl w:val="6238764E"/>
    <w:lvl w:ilvl="0" w:tplc="18D86EFA">
      <w:numFmt w:val="bullet"/>
      <w:lvlText w:val="•"/>
      <w:lvlJc w:val="left"/>
      <w:pPr>
        <w:ind w:left="110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DDA5CBC">
      <w:numFmt w:val="bullet"/>
      <w:lvlText w:val="•"/>
      <w:lvlJc w:val="left"/>
      <w:pPr>
        <w:ind w:left="702" w:hanging="159"/>
      </w:pPr>
      <w:rPr>
        <w:rFonts w:hint="default"/>
        <w:lang w:val="it-IT" w:eastAsia="it-IT" w:bidi="it-IT"/>
      </w:rPr>
    </w:lvl>
    <w:lvl w:ilvl="2" w:tplc="2B281474">
      <w:numFmt w:val="bullet"/>
      <w:lvlText w:val="•"/>
      <w:lvlJc w:val="left"/>
      <w:pPr>
        <w:ind w:left="1285" w:hanging="159"/>
      </w:pPr>
      <w:rPr>
        <w:rFonts w:hint="default"/>
        <w:lang w:val="it-IT" w:eastAsia="it-IT" w:bidi="it-IT"/>
      </w:rPr>
    </w:lvl>
    <w:lvl w:ilvl="3" w:tplc="223A6DB0">
      <w:numFmt w:val="bullet"/>
      <w:lvlText w:val="•"/>
      <w:lvlJc w:val="left"/>
      <w:pPr>
        <w:ind w:left="1868" w:hanging="159"/>
      </w:pPr>
      <w:rPr>
        <w:rFonts w:hint="default"/>
        <w:lang w:val="it-IT" w:eastAsia="it-IT" w:bidi="it-IT"/>
      </w:rPr>
    </w:lvl>
    <w:lvl w:ilvl="4" w:tplc="9A148F96">
      <w:numFmt w:val="bullet"/>
      <w:lvlText w:val="•"/>
      <w:lvlJc w:val="left"/>
      <w:pPr>
        <w:ind w:left="2450" w:hanging="159"/>
      </w:pPr>
      <w:rPr>
        <w:rFonts w:hint="default"/>
        <w:lang w:val="it-IT" w:eastAsia="it-IT" w:bidi="it-IT"/>
      </w:rPr>
    </w:lvl>
    <w:lvl w:ilvl="5" w:tplc="0F7EDA20">
      <w:numFmt w:val="bullet"/>
      <w:lvlText w:val="•"/>
      <w:lvlJc w:val="left"/>
      <w:pPr>
        <w:ind w:left="3033" w:hanging="159"/>
      </w:pPr>
      <w:rPr>
        <w:rFonts w:hint="default"/>
        <w:lang w:val="it-IT" w:eastAsia="it-IT" w:bidi="it-IT"/>
      </w:rPr>
    </w:lvl>
    <w:lvl w:ilvl="6" w:tplc="759A187C">
      <w:numFmt w:val="bullet"/>
      <w:lvlText w:val="•"/>
      <w:lvlJc w:val="left"/>
      <w:pPr>
        <w:ind w:left="3616" w:hanging="159"/>
      </w:pPr>
      <w:rPr>
        <w:rFonts w:hint="default"/>
        <w:lang w:val="it-IT" w:eastAsia="it-IT" w:bidi="it-IT"/>
      </w:rPr>
    </w:lvl>
    <w:lvl w:ilvl="7" w:tplc="BEE029D0">
      <w:numFmt w:val="bullet"/>
      <w:lvlText w:val="•"/>
      <w:lvlJc w:val="left"/>
      <w:pPr>
        <w:ind w:left="4198" w:hanging="159"/>
      </w:pPr>
      <w:rPr>
        <w:rFonts w:hint="default"/>
        <w:lang w:val="it-IT" w:eastAsia="it-IT" w:bidi="it-IT"/>
      </w:rPr>
    </w:lvl>
    <w:lvl w:ilvl="8" w:tplc="8DBCF966">
      <w:numFmt w:val="bullet"/>
      <w:lvlText w:val="•"/>
      <w:lvlJc w:val="left"/>
      <w:pPr>
        <w:ind w:left="4781" w:hanging="159"/>
      </w:pPr>
      <w:rPr>
        <w:rFonts w:hint="default"/>
        <w:lang w:val="it-IT" w:eastAsia="it-IT" w:bidi="it-IT"/>
      </w:rPr>
    </w:lvl>
  </w:abstractNum>
  <w:abstractNum w:abstractNumId="13" w15:restartNumberingAfterBreak="0">
    <w:nsid w:val="76E15837"/>
    <w:multiLevelType w:val="hybridMultilevel"/>
    <w:tmpl w:val="F54E6F34"/>
    <w:lvl w:ilvl="0" w:tplc="A6BCFF72">
      <w:numFmt w:val="bullet"/>
      <w:lvlText w:val="-"/>
      <w:lvlJc w:val="left"/>
      <w:pPr>
        <w:ind w:left="292" w:hanging="52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3A4314C">
      <w:numFmt w:val="bullet"/>
      <w:lvlText w:val="•"/>
      <w:lvlJc w:val="left"/>
      <w:pPr>
        <w:ind w:left="864" w:hanging="524"/>
      </w:pPr>
      <w:rPr>
        <w:rFonts w:hint="default"/>
        <w:lang w:val="it-IT" w:eastAsia="it-IT" w:bidi="it-IT"/>
      </w:rPr>
    </w:lvl>
    <w:lvl w:ilvl="2" w:tplc="BD18FB2C">
      <w:numFmt w:val="bullet"/>
      <w:lvlText w:val="•"/>
      <w:lvlJc w:val="left"/>
      <w:pPr>
        <w:ind w:left="1429" w:hanging="524"/>
      </w:pPr>
      <w:rPr>
        <w:rFonts w:hint="default"/>
        <w:lang w:val="it-IT" w:eastAsia="it-IT" w:bidi="it-IT"/>
      </w:rPr>
    </w:lvl>
    <w:lvl w:ilvl="3" w:tplc="7FB6ED16">
      <w:numFmt w:val="bullet"/>
      <w:lvlText w:val="•"/>
      <w:lvlJc w:val="left"/>
      <w:pPr>
        <w:ind w:left="1994" w:hanging="524"/>
      </w:pPr>
      <w:rPr>
        <w:rFonts w:hint="default"/>
        <w:lang w:val="it-IT" w:eastAsia="it-IT" w:bidi="it-IT"/>
      </w:rPr>
    </w:lvl>
    <w:lvl w:ilvl="4" w:tplc="0248D0FA">
      <w:numFmt w:val="bullet"/>
      <w:lvlText w:val="•"/>
      <w:lvlJc w:val="left"/>
      <w:pPr>
        <w:ind w:left="2558" w:hanging="524"/>
      </w:pPr>
      <w:rPr>
        <w:rFonts w:hint="default"/>
        <w:lang w:val="it-IT" w:eastAsia="it-IT" w:bidi="it-IT"/>
      </w:rPr>
    </w:lvl>
    <w:lvl w:ilvl="5" w:tplc="C5909C36">
      <w:numFmt w:val="bullet"/>
      <w:lvlText w:val="•"/>
      <w:lvlJc w:val="left"/>
      <w:pPr>
        <w:ind w:left="3123" w:hanging="524"/>
      </w:pPr>
      <w:rPr>
        <w:rFonts w:hint="default"/>
        <w:lang w:val="it-IT" w:eastAsia="it-IT" w:bidi="it-IT"/>
      </w:rPr>
    </w:lvl>
    <w:lvl w:ilvl="6" w:tplc="2CE21E24">
      <w:numFmt w:val="bullet"/>
      <w:lvlText w:val="•"/>
      <w:lvlJc w:val="left"/>
      <w:pPr>
        <w:ind w:left="3688" w:hanging="524"/>
      </w:pPr>
      <w:rPr>
        <w:rFonts w:hint="default"/>
        <w:lang w:val="it-IT" w:eastAsia="it-IT" w:bidi="it-IT"/>
      </w:rPr>
    </w:lvl>
    <w:lvl w:ilvl="7" w:tplc="CE58B4FE">
      <w:numFmt w:val="bullet"/>
      <w:lvlText w:val="•"/>
      <w:lvlJc w:val="left"/>
      <w:pPr>
        <w:ind w:left="4252" w:hanging="524"/>
      </w:pPr>
      <w:rPr>
        <w:rFonts w:hint="default"/>
        <w:lang w:val="it-IT" w:eastAsia="it-IT" w:bidi="it-IT"/>
      </w:rPr>
    </w:lvl>
    <w:lvl w:ilvl="8" w:tplc="0944B722">
      <w:numFmt w:val="bullet"/>
      <w:lvlText w:val="•"/>
      <w:lvlJc w:val="left"/>
      <w:pPr>
        <w:ind w:left="4817" w:hanging="524"/>
      </w:pPr>
      <w:rPr>
        <w:rFonts w:hint="default"/>
        <w:lang w:val="it-IT" w:eastAsia="it-IT" w:bidi="it-IT"/>
      </w:rPr>
    </w:lvl>
  </w:abstractNum>
  <w:abstractNum w:abstractNumId="14" w15:restartNumberingAfterBreak="0">
    <w:nsid w:val="77C516EC"/>
    <w:multiLevelType w:val="hybridMultilevel"/>
    <w:tmpl w:val="22E87906"/>
    <w:lvl w:ilvl="0" w:tplc="7E1A246E">
      <w:start w:val="1"/>
      <w:numFmt w:val="decimal"/>
      <w:lvlText w:val="%1)"/>
      <w:lvlJc w:val="left"/>
      <w:pPr>
        <w:ind w:left="288" w:hanging="17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it-IT" w:bidi="it-IT"/>
      </w:rPr>
    </w:lvl>
    <w:lvl w:ilvl="1" w:tplc="EA147ED8">
      <w:numFmt w:val="bullet"/>
      <w:lvlText w:val="•"/>
      <w:lvlJc w:val="left"/>
      <w:pPr>
        <w:ind w:left="846" w:hanging="179"/>
      </w:pPr>
      <w:rPr>
        <w:rFonts w:hint="default"/>
        <w:lang w:val="it-IT" w:eastAsia="it-IT" w:bidi="it-IT"/>
      </w:rPr>
    </w:lvl>
    <w:lvl w:ilvl="2" w:tplc="8DB28B8C">
      <w:numFmt w:val="bullet"/>
      <w:lvlText w:val="•"/>
      <w:lvlJc w:val="left"/>
      <w:pPr>
        <w:ind w:left="1413" w:hanging="179"/>
      </w:pPr>
      <w:rPr>
        <w:rFonts w:hint="default"/>
        <w:lang w:val="it-IT" w:eastAsia="it-IT" w:bidi="it-IT"/>
      </w:rPr>
    </w:lvl>
    <w:lvl w:ilvl="3" w:tplc="0ADC020C">
      <w:numFmt w:val="bullet"/>
      <w:lvlText w:val="•"/>
      <w:lvlJc w:val="left"/>
      <w:pPr>
        <w:ind w:left="1980" w:hanging="179"/>
      </w:pPr>
      <w:rPr>
        <w:rFonts w:hint="default"/>
        <w:lang w:val="it-IT" w:eastAsia="it-IT" w:bidi="it-IT"/>
      </w:rPr>
    </w:lvl>
    <w:lvl w:ilvl="4" w:tplc="D21861F0">
      <w:numFmt w:val="bullet"/>
      <w:lvlText w:val="•"/>
      <w:lvlJc w:val="left"/>
      <w:pPr>
        <w:ind w:left="2546" w:hanging="179"/>
      </w:pPr>
      <w:rPr>
        <w:rFonts w:hint="default"/>
        <w:lang w:val="it-IT" w:eastAsia="it-IT" w:bidi="it-IT"/>
      </w:rPr>
    </w:lvl>
    <w:lvl w:ilvl="5" w:tplc="C5584ED6">
      <w:numFmt w:val="bullet"/>
      <w:lvlText w:val="•"/>
      <w:lvlJc w:val="left"/>
      <w:pPr>
        <w:ind w:left="3113" w:hanging="179"/>
      </w:pPr>
      <w:rPr>
        <w:rFonts w:hint="default"/>
        <w:lang w:val="it-IT" w:eastAsia="it-IT" w:bidi="it-IT"/>
      </w:rPr>
    </w:lvl>
    <w:lvl w:ilvl="6" w:tplc="00A8A12A">
      <w:numFmt w:val="bullet"/>
      <w:lvlText w:val="•"/>
      <w:lvlJc w:val="left"/>
      <w:pPr>
        <w:ind w:left="3680" w:hanging="179"/>
      </w:pPr>
      <w:rPr>
        <w:rFonts w:hint="default"/>
        <w:lang w:val="it-IT" w:eastAsia="it-IT" w:bidi="it-IT"/>
      </w:rPr>
    </w:lvl>
    <w:lvl w:ilvl="7" w:tplc="345649BC">
      <w:numFmt w:val="bullet"/>
      <w:lvlText w:val="•"/>
      <w:lvlJc w:val="left"/>
      <w:pPr>
        <w:ind w:left="4246" w:hanging="179"/>
      </w:pPr>
      <w:rPr>
        <w:rFonts w:hint="default"/>
        <w:lang w:val="it-IT" w:eastAsia="it-IT" w:bidi="it-IT"/>
      </w:rPr>
    </w:lvl>
    <w:lvl w:ilvl="8" w:tplc="1B1A0A94">
      <w:numFmt w:val="bullet"/>
      <w:lvlText w:val="•"/>
      <w:lvlJc w:val="left"/>
      <w:pPr>
        <w:ind w:left="4813" w:hanging="179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9E"/>
    <w:rsid w:val="003C6F92"/>
    <w:rsid w:val="00CC690D"/>
    <w:rsid w:val="00C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9C511C"/>
  <w15:docId w15:val="{297A90BC-3CCC-7E4C-BF6C-4ACC2C9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3745</Words>
  <Characters>21348</Characters>
  <Application>Microsoft Office Word</Application>
  <DocSecurity>0</DocSecurity>
  <Lines>177</Lines>
  <Paragraphs>50</Paragraphs>
  <ScaleCrop>false</ScaleCrop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Funzionigramma 20202021</dc:title>
  <dc:creator>Valeria Marcucci</dc:creator>
  <cp:lastModifiedBy>Utente di Microsoft Office</cp:lastModifiedBy>
  <cp:revision>2</cp:revision>
  <dcterms:created xsi:type="dcterms:W3CDTF">2020-11-23T06:48:00Z</dcterms:created>
  <dcterms:modified xsi:type="dcterms:W3CDTF">2020-11-23T06:52:00Z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Word</vt:lpwstr>
  </property>
  <property fmtid="{D5CDD505-2E9C-101B-9397-08002B2CF9AE}" pid="4" name="LastSaved">
    <vt:filetime>2020-11-23T00:00:00Z</vt:filetime>
  </property>
</Properties>
</file>