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00"/>
        <w:tblW w:w="1065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821"/>
        <w:gridCol w:w="1751"/>
        <w:gridCol w:w="1941"/>
        <w:gridCol w:w="1869"/>
        <w:gridCol w:w="1704"/>
      </w:tblGrid>
      <w:tr w:rsidR="00110004" w:rsidTr="00406649">
        <w:trPr>
          <w:cantSplit/>
          <w:trHeight w:val="279"/>
        </w:trPr>
        <w:tc>
          <w:tcPr>
            <w:tcW w:w="15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78A49CD" wp14:editId="1F3E2241">
                  <wp:extent cx="581025" cy="666750"/>
                  <wp:effectExtent l="19050" t="0" r="9525" b="0"/>
                  <wp:docPr id="8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10004" w:rsidRDefault="00E410A6" w:rsidP="00406649">
            <w:pPr>
              <w:keepNext/>
              <w:autoSpaceDN w:val="0"/>
              <w:spacing w:before="120"/>
              <w:jc w:val="center"/>
              <w:outlineLvl w:val="0"/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110004" w:rsidRDefault="00E410A6" w:rsidP="00406649">
            <w:pPr>
              <w:spacing w:before="120"/>
              <w:jc w:val="center"/>
              <w:rPr>
                <w:b/>
                <w:bCs/>
                <w:color w:val="003366"/>
                <w:spacing w:val="100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7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DB4D6DB" wp14:editId="0DA34EBA">
                  <wp:extent cx="590550" cy="571500"/>
                  <wp:effectExtent l="19050" t="0" r="0" b="0"/>
                  <wp:docPr id="9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04" w:rsidTr="00406649">
        <w:trPr>
          <w:cantSplit/>
          <w:trHeight w:val="16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65A40" w:rsidRDefault="00265A40"/>
        </w:tc>
        <w:tc>
          <w:tcPr>
            <w:tcW w:w="738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110004" w:rsidRDefault="00E410A6" w:rsidP="00406649">
            <w:pPr>
              <w:keepNext/>
              <w:autoSpaceDN w:val="0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“</w:t>
            </w:r>
            <w:proofErr w:type="gramStart"/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LUIGI  VANVITELLI</w:t>
            </w:r>
            <w:proofErr w:type="gramEnd"/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65A40" w:rsidRDefault="00265A40"/>
        </w:tc>
      </w:tr>
      <w:tr w:rsidR="00110004" w:rsidTr="00381571">
        <w:trPr>
          <w:cantSplit/>
          <w:trHeight w:val="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65A40" w:rsidRDefault="00265A40"/>
        </w:tc>
        <w:tc>
          <w:tcPr>
            <w:tcW w:w="357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0CECE" w:themeColor="background2" w:themeShade="E6"/>
              <w:right w:val="double" w:sz="4" w:space="0" w:color="999999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810" w:type="dxa"/>
            <w:gridSpan w:val="2"/>
            <w:tcBorders>
              <w:top w:val="single" w:sz="6" w:space="0" w:color="C0C0C0"/>
              <w:left w:val="double" w:sz="4" w:space="0" w:color="999999"/>
              <w:bottom w:val="single" w:sz="4" w:space="0" w:color="D0CECE" w:themeColor="background2" w:themeShade="E6"/>
              <w:right w:val="single" w:sz="6" w:space="0" w:color="C0C0C0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65A40" w:rsidRDefault="00265A40"/>
        </w:tc>
      </w:tr>
      <w:tr w:rsidR="00110004" w:rsidTr="00381571">
        <w:trPr>
          <w:cantSplit/>
          <w:trHeight w:val="432"/>
        </w:trPr>
        <w:tc>
          <w:tcPr>
            <w:tcW w:w="1565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110004" w:rsidRDefault="00E410A6" w:rsidP="00406649"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D65941C" wp14:editId="0CEFA78E">
                  <wp:extent cx="523875" cy="523875"/>
                  <wp:effectExtent l="19050" t="0" r="9525" b="0"/>
                  <wp:docPr id="1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04" w:rsidRDefault="00E410A6" w:rsidP="00406649">
            <w:pPr>
              <w:spacing w:before="120"/>
              <w:jc w:val="center"/>
              <w:rPr>
                <w:rFonts w:ascii="Arial" w:hAnsi="Arial" w:cs="Arial"/>
                <w:b/>
                <w:bCs/>
                <w:color w:val="2ABFEE"/>
              </w:rPr>
            </w:pPr>
            <w:r>
              <w:rPr>
                <w:rFonts w:ascii="Arial" w:hAnsi="Arial" w:cs="Arial"/>
                <w:b/>
                <w:bCs/>
                <w:color w:val="2ABFEE"/>
              </w:rPr>
              <w:t>ECDL</w:t>
            </w:r>
          </w:p>
        </w:tc>
        <w:tc>
          <w:tcPr>
            <w:tcW w:w="182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110004" w:rsidRDefault="000A7FC2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5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110004" w:rsidRDefault="000A7FC2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Costruzioni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Ambiente e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94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 INDUSTRIA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:rsidR="00110004" w:rsidRDefault="000A7FC2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e Artigianali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6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110004" w:rsidRDefault="000A7FC2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  <w:hideMark/>
          </w:tcPr>
          <w:p w:rsidR="00110004" w:rsidRDefault="00E410A6" w:rsidP="00406649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0FB9A99" wp14:editId="2F66B946">
                  <wp:extent cx="695325" cy="533400"/>
                  <wp:effectExtent l="19050" t="0" r="9525" b="0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04" w:rsidTr="00381571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65A40" w:rsidRDefault="00265A40"/>
        </w:tc>
        <w:tc>
          <w:tcPr>
            <w:tcW w:w="0" w:type="auto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  <w:hideMark/>
          </w:tcPr>
          <w:p w:rsidR="00110004" w:rsidRDefault="00E410A6" w:rsidP="00406649">
            <w:pPr>
              <w:spacing w:before="12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3EAB5C0" wp14:editId="1E4B657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12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004" w:rsidTr="00381571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265A40" w:rsidRDefault="00265A40"/>
        </w:tc>
        <w:tc>
          <w:tcPr>
            <w:tcW w:w="738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265A40" w:rsidRDefault="00265A40"/>
        </w:tc>
      </w:tr>
      <w:tr w:rsidR="00110004" w:rsidTr="00381571">
        <w:trPr>
          <w:cantSplit/>
          <w:trHeight w:val="73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265A40" w:rsidRDefault="00265A40"/>
        </w:tc>
        <w:tc>
          <w:tcPr>
            <w:tcW w:w="738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avis01200l@pec.istruzione.it             www.iissvanvitelli.gov.it              AVIS01200L@istruzione.it</w:t>
            </w:r>
          </w:p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265A40" w:rsidRDefault="00265A40"/>
        </w:tc>
      </w:tr>
      <w:tr w:rsidR="00110004" w:rsidTr="00381571">
        <w:trPr>
          <w:trHeight w:val="136"/>
        </w:trPr>
        <w:tc>
          <w:tcPr>
            <w:tcW w:w="10651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110004" w:rsidRDefault="00E410A6" w:rsidP="00406649">
            <w:pPr>
              <w:spacing w:before="12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897A9A" w:rsidRPr="00275169" w:rsidRDefault="000A7FC2" w:rsidP="00897A9A">
      <w:pPr>
        <w:jc w:val="center"/>
        <w:rPr>
          <w:sz w:val="18"/>
          <w:szCs w:val="18"/>
        </w:rPr>
      </w:pPr>
    </w:p>
    <w:p w:rsidR="008A0E72" w:rsidRPr="008A0E72" w:rsidRDefault="008A0E72" w:rsidP="00897A9A">
      <w:pPr>
        <w:jc w:val="center"/>
        <w:rPr>
          <w:b/>
          <w:sz w:val="16"/>
          <w:szCs w:val="16"/>
        </w:rPr>
      </w:pPr>
    </w:p>
    <w:p w:rsidR="00F849FC" w:rsidRDefault="008F03F6" w:rsidP="00897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 PER LA</w:t>
      </w:r>
      <w:r w:rsidR="008A0E72">
        <w:rPr>
          <w:b/>
          <w:sz w:val="32"/>
          <w:szCs w:val="32"/>
        </w:rPr>
        <w:t xml:space="preserve"> PROGETTAZIONE</w:t>
      </w:r>
      <w:r>
        <w:rPr>
          <w:b/>
          <w:sz w:val="32"/>
          <w:szCs w:val="32"/>
        </w:rPr>
        <w:t xml:space="preserve"> DI</w:t>
      </w:r>
      <w:r w:rsidR="00F66681">
        <w:rPr>
          <w:b/>
          <w:sz w:val="32"/>
          <w:szCs w:val="32"/>
        </w:rPr>
        <w:t xml:space="preserve"> ISTITUTO</w:t>
      </w:r>
    </w:p>
    <w:p w:rsidR="008A0E72" w:rsidRPr="008A0E72" w:rsidRDefault="008A0E72" w:rsidP="00897A9A">
      <w:pPr>
        <w:jc w:val="center"/>
        <w:rPr>
          <w:b/>
          <w:sz w:val="16"/>
          <w:szCs w:val="16"/>
        </w:rPr>
      </w:pPr>
    </w:p>
    <w:p w:rsidR="00DF6DAF" w:rsidRPr="00F849FC" w:rsidRDefault="00DF6DAF" w:rsidP="00897A9A">
      <w:pPr>
        <w:jc w:val="center"/>
        <w:rPr>
          <w:i/>
          <w:sz w:val="8"/>
          <w:szCs w:val="8"/>
        </w:rPr>
      </w:pPr>
    </w:p>
    <w:p w:rsidR="00B96400" w:rsidRPr="00F849FC" w:rsidRDefault="00B96400" w:rsidP="00211904">
      <w:pPr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6"/>
        <w:gridCol w:w="7116"/>
      </w:tblGrid>
      <w:tr w:rsidR="00897A9A" w:rsidRPr="00177E54" w:rsidTr="00211904">
        <w:trPr>
          <w:trHeight w:val="556"/>
        </w:trPr>
        <w:tc>
          <w:tcPr>
            <w:tcW w:w="2518" w:type="dxa"/>
            <w:tcBorders>
              <w:bottom w:val="single" w:sz="4" w:space="0" w:color="E0C0A0"/>
            </w:tcBorders>
            <w:shd w:val="clear" w:color="auto" w:fill="E6CDB4"/>
            <w:vAlign w:val="center"/>
          </w:tcPr>
          <w:p w:rsidR="00897A9A" w:rsidRPr="00D52C22" w:rsidRDefault="00E410A6" w:rsidP="008A0E72">
            <w:pPr>
              <w:jc w:val="center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Titolo del progetto</w:t>
            </w:r>
          </w:p>
        </w:tc>
        <w:tc>
          <w:tcPr>
            <w:tcW w:w="7229" w:type="dxa"/>
            <w:shd w:val="clear" w:color="auto" w:fill="E6CDB4"/>
            <w:vAlign w:val="center"/>
          </w:tcPr>
          <w:p w:rsidR="00897A9A" w:rsidRPr="00D52C22" w:rsidRDefault="000A7FC2" w:rsidP="00A237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color w:val="000000"/>
              </w:rPr>
            </w:pPr>
          </w:p>
        </w:tc>
      </w:tr>
      <w:tr w:rsidR="00897A9A" w:rsidRPr="00177E54" w:rsidTr="00211904">
        <w:tc>
          <w:tcPr>
            <w:tcW w:w="2518" w:type="dxa"/>
            <w:shd w:val="clear" w:color="auto" w:fill="F7EEE5"/>
            <w:vAlign w:val="center"/>
          </w:tcPr>
          <w:p w:rsidR="00897A9A" w:rsidRPr="008C418B" w:rsidRDefault="00E410A6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>Priorità</w:t>
            </w:r>
            <w:r w:rsidR="006E289D" w:rsidRPr="00D52C22">
              <w:rPr>
                <w:rFonts w:asciiTheme="minorHAnsi" w:cstheme="minorHAnsi"/>
              </w:rPr>
              <w:t xml:space="preserve"> </w:t>
            </w:r>
            <w:r w:rsidR="006E289D"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E24FC5" w:rsidRPr="00F849FC" w:rsidRDefault="00F849FC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229" w:type="dxa"/>
          </w:tcPr>
          <w:p w:rsidR="00142242" w:rsidRDefault="0014224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t>Indicare con una crocetta</w:t>
            </w:r>
          </w:p>
          <w:p w:rsidR="008A0E72" w:rsidRPr="008A0E72" w:rsidRDefault="008A0E7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:rsidR="00DF6DAF" w:rsidRDefault="008A0E7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rPr>
                <w:rFonts w:asciiTheme="minorHAnsi" w:cstheme="minorHAnsi"/>
              </w:rPr>
              <w:t>Migliorare i risultati nelle prove standardizzate nazionali.</w:t>
            </w:r>
          </w:p>
          <w:p w:rsidR="008A0E72" w:rsidRPr="008A0E72" w:rsidRDefault="008A0E7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sz w:val="16"/>
                <w:szCs w:val="16"/>
              </w:rPr>
            </w:pPr>
          </w:p>
          <w:p w:rsidR="00897A9A" w:rsidRDefault="008A0E7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E410A6" w:rsidRPr="00D52C22">
              <w:rPr>
                <w:rFonts w:asciiTheme="minorHAnsi" w:cstheme="minorHAnsi"/>
              </w:rPr>
              <w:t>Sviluppare le competenze chiave europee rimodulando il curricolo di istituto con evidenze a loro riferite.</w:t>
            </w:r>
          </w:p>
          <w:p w:rsidR="008A0E72" w:rsidRPr="008A0E72" w:rsidRDefault="008A0E7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sz w:val="16"/>
                <w:szCs w:val="16"/>
              </w:rPr>
            </w:pPr>
          </w:p>
          <w:p w:rsidR="00DF6DAF" w:rsidRPr="00D52C22" w:rsidRDefault="008A0E7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rPr>
                <w:rFonts w:asciiTheme="minorHAnsi" w:cstheme="minorHAnsi"/>
              </w:rPr>
              <w:t>Censire i risultati a distanza conseguiti nei percorsi formativi e occupazionali intrapresi dagli studenti in uscita.</w:t>
            </w:r>
          </w:p>
        </w:tc>
      </w:tr>
      <w:tr w:rsidR="00897A9A" w:rsidRPr="00177E54" w:rsidTr="00211904">
        <w:tc>
          <w:tcPr>
            <w:tcW w:w="2518" w:type="dxa"/>
            <w:shd w:val="clear" w:color="auto" w:fill="F7EEE5"/>
            <w:vAlign w:val="center"/>
          </w:tcPr>
          <w:p w:rsidR="00897A9A" w:rsidRPr="00211904" w:rsidRDefault="006E289D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 xml:space="preserve">Traguardo </w:t>
            </w:r>
            <w:r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="00E410A6"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E24FC5" w:rsidRPr="00D52C22" w:rsidRDefault="00F849FC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229" w:type="dxa"/>
            <w:vAlign w:val="center"/>
          </w:tcPr>
          <w:p w:rsidR="00142242" w:rsidRDefault="0014224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t>Indicare con una crocetta</w:t>
            </w:r>
          </w:p>
          <w:p w:rsidR="008A0E72" w:rsidRPr="008A0E72" w:rsidRDefault="008A0E7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:rsid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Incrementare del 3% il punteggio medio ottenuto dagli studenti nell’anno scolastico 2016/2017 nelle prove I</w:t>
            </w:r>
            <w:r>
              <w:t>NVALSI di Italiano e Matematica.</w:t>
            </w:r>
          </w:p>
          <w:p w:rsidR="008A0E72" w:rsidRPr="008A0E72" w:rsidRDefault="008A0E72" w:rsidP="00D316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7A9A" w:rsidRDefault="008A0E72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E410A6" w:rsidRPr="00D52C22">
              <w:rPr>
                <w:rFonts w:asciiTheme="minorHAnsi" w:cstheme="minorHAnsi"/>
              </w:rPr>
              <w:t>Adottare un sistema di monitoraggio/valutazione delle competenze chiave europee effettuando rilevazioni periodiche delle competenze sociali e civiche.</w:t>
            </w:r>
          </w:p>
          <w:p w:rsidR="008A0E72" w:rsidRPr="008A0E72" w:rsidRDefault="008A0E72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sz w:val="16"/>
                <w:szCs w:val="16"/>
              </w:rPr>
            </w:pPr>
          </w:p>
          <w:p w:rsidR="00DF6DAF" w:rsidRPr="00D52C22" w:rsidRDefault="008A0E72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Rapportare ai dati medi provinciali e regionali la distribuzione degli studenti in uscita che hanno intrapreso percorsi universitari e occupazionali.</w:t>
            </w:r>
          </w:p>
        </w:tc>
      </w:tr>
      <w:tr w:rsidR="00897A9A" w:rsidRPr="00177E54" w:rsidTr="00275169">
        <w:tc>
          <w:tcPr>
            <w:tcW w:w="2518" w:type="dxa"/>
            <w:shd w:val="clear" w:color="auto" w:fill="F7EEE5"/>
            <w:vAlign w:val="center"/>
          </w:tcPr>
          <w:p w:rsidR="00E24FC5" w:rsidRDefault="006E289D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 xml:space="preserve">Obiettivo </w:t>
            </w:r>
            <w:r w:rsidR="008C418B">
              <w:rPr>
                <w:rFonts w:asciiTheme="minorHAnsi" w:cstheme="minorHAnsi"/>
              </w:rPr>
              <w:t xml:space="preserve">di processo </w:t>
            </w:r>
            <w:r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="00E410A6"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:rsidR="00F849FC" w:rsidRPr="006C1DE3" w:rsidRDefault="00F849FC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2242" w:rsidRDefault="0014224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t>Indicare con una crocetta</w:t>
            </w:r>
          </w:p>
          <w:p w:rsidR="008A0E72" w:rsidRPr="008A0E72" w:rsidRDefault="008A0E7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:rsid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Definire criteri comuni di valutazione delle prove di verifica strutturate e somministrate per classi parallele nelle discipline di base.</w:t>
            </w:r>
          </w:p>
          <w:p w:rsidR="008A0E72" w:rsidRPr="008A0E72" w:rsidRDefault="008A0E72" w:rsidP="00D316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Progettare con le Università interventi di potenziamento delle competenze nelle discipline di base: italiano, matematica, inglese.</w:t>
            </w:r>
          </w:p>
          <w:p w:rsidR="008A0E72" w:rsidRPr="008A0E72" w:rsidRDefault="008A0E72" w:rsidP="00D316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Introdurre strumenti operativi di raccolta delle evidenze riferite alle competenze chiave europee.</w:t>
            </w:r>
          </w:p>
          <w:p w:rsidR="008A0E72" w:rsidRPr="008A0E72" w:rsidRDefault="008A0E72" w:rsidP="00D3164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 xml:space="preserve">Introdurre strumenti operativi di raccolta delle evidenze riferite alle competenze acquisite in Alternanza scuola lavoro. </w:t>
            </w:r>
          </w:p>
          <w:p w:rsidR="008A0E72" w:rsidRDefault="008A0E72" w:rsidP="00D31642">
            <w:pPr>
              <w:autoSpaceDE w:val="0"/>
              <w:autoSpaceDN w:val="0"/>
              <w:adjustRightInd w:val="0"/>
              <w:jc w:val="both"/>
            </w:pPr>
          </w:p>
          <w:p w:rsidR="00897A9A" w:rsidRPr="00DF6DAF" w:rsidRDefault="008A0E72" w:rsidP="00D3164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cstheme="minorHAnsi"/>
              </w:rPr>
              <w:sym w:font="Symbol" w:char="F0A0"/>
            </w:r>
            <w:r>
              <w:rPr>
                <w:rFonts w:asciiTheme="minorHAnsi" w:cstheme="minorHAnsi"/>
              </w:rPr>
              <w:t xml:space="preserve"> </w:t>
            </w:r>
            <w:r w:rsidR="00DF6DAF">
              <w:t>Organizzare il personale ATA per creare e gestire una banca dati riferita ai percorsi formativi e occupazionali degli studenti in uscita.</w:t>
            </w:r>
          </w:p>
        </w:tc>
      </w:tr>
      <w:tr w:rsidR="00897A9A" w:rsidRPr="00177E54" w:rsidTr="00275169">
        <w:tc>
          <w:tcPr>
            <w:tcW w:w="2518" w:type="dxa"/>
            <w:shd w:val="clear" w:color="auto" w:fill="F7EEE5"/>
            <w:vAlign w:val="center"/>
          </w:tcPr>
          <w:p w:rsidR="00F849FC" w:rsidRPr="00404267" w:rsidRDefault="008C418B" w:rsidP="00404267">
            <w:pPr>
              <w:spacing w:line="180" w:lineRule="atLeast"/>
              <w:jc w:val="center"/>
              <w:rPr>
                <w:rFonts w:asciiTheme="minorHAnsi" w:eastAsia="Times New Roman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cstheme="minorHAnsi"/>
              </w:rPr>
              <w:lastRenderedPageBreak/>
              <w:t xml:space="preserve">Obiettivi formativi prioritari </w:t>
            </w:r>
            <w:r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(</w:t>
            </w:r>
            <w:r w:rsidR="00404267"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indicarne uno o più tra quelli di cui all’art. 1, comma 7 della</w:t>
            </w:r>
            <w:r w:rsidR="00404267">
              <w:rPr>
                <w:rFonts w:asciiTheme="minorHAnsi" w:eastAsia="Times New Roman" w:cstheme="minorHAnsi"/>
                <w:i/>
                <w:sz w:val="16"/>
                <w:szCs w:val="16"/>
              </w:rPr>
              <w:t xml:space="preserve"> </w:t>
            </w:r>
            <w:r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L. 107/2015)</w:t>
            </w:r>
            <w:r w:rsidR="00E410A6" w:rsidRPr="006C1DE3">
              <w:rPr>
                <w:rFonts w:asciiTheme="minorHAnsi"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l2br w:val="nil"/>
            </w:tcBorders>
            <w:vAlign w:val="center"/>
          </w:tcPr>
          <w:p w:rsidR="00142242" w:rsidRDefault="00142242" w:rsidP="00404267">
            <w:pPr>
              <w:autoSpaceDE w:val="0"/>
              <w:autoSpaceDN w:val="0"/>
              <w:adjustRightInd w:val="0"/>
              <w:rPr>
                <w:rFonts w:asciiTheme="minorHAnsi" w:cstheme="minorHAnsi"/>
                <w:b/>
                <w:sz w:val="16"/>
                <w:szCs w:val="16"/>
              </w:rPr>
            </w:pPr>
          </w:p>
          <w:p w:rsidR="008A0E72" w:rsidRPr="008A0E72" w:rsidRDefault="008A0E72" w:rsidP="0014224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:rsidR="00897A9A" w:rsidRDefault="000A7FC2" w:rsidP="00404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cstheme="minorHAnsi"/>
                <w:color w:val="000000"/>
              </w:rPr>
            </w:pPr>
          </w:p>
          <w:p w:rsidR="00404267" w:rsidRDefault="00404267" w:rsidP="00404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cstheme="minorHAnsi"/>
                <w:color w:val="000000"/>
              </w:rPr>
            </w:pPr>
          </w:p>
          <w:p w:rsidR="00404267" w:rsidRPr="00DF6DAF" w:rsidRDefault="00404267" w:rsidP="00404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cstheme="minorHAnsi"/>
                <w:color w:val="000000"/>
              </w:rPr>
            </w:pPr>
          </w:p>
        </w:tc>
      </w:tr>
      <w:tr w:rsidR="00D93714" w:rsidRPr="00177E54" w:rsidTr="00211904">
        <w:tc>
          <w:tcPr>
            <w:tcW w:w="2518" w:type="dxa"/>
            <w:shd w:val="clear" w:color="auto" w:fill="F7EEE5"/>
            <w:vAlign w:val="center"/>
          </w:tcPr>
          <w:p w:rsidR="00D93714" w:rsidRPr="00D52C22" w:rsidRDefault="00D93714" w:rsidP="00B52356">
            <w:pPr>
              <w:spacing w:line="180" w:lineRule="atLeast"/>
              <w:jc w:val="center"/>
              <w:rPr>
                <w:rFonts w:asciiTheme="minorHAnsi" w:eastAsia="Times New Roman" w:cstheme="minorHAnsi"/>
              </w:rPr>
            </w:pPr>
            <w:r w:rsidRPr="00D52C22">
              <w:rPr>
                <w:rFonts w:asciiTheme="minorHAnsi" w:cstheme="minorHAnsi"/>
                <w:color w:val="000000"/>
              </w:rPr>
              <w:t>Gruppo di progetto</w:t>
            </w:r>
            <w:r w:rsidR="00D52C22" w:rsidRPr="00D52C22">
              <w:rPr>
                <w:rFonts w:asciiTheme="minorHAnsi" w:cstheme="minorHAnsi"/>
                <w:color w:val="000000"/>
              </w:rPr>
              <w:t xml:space="preserve"> </w:t>
            </w:r>
            <w:r w:rsidRPr="00D52C22">
              <w:rPr>
                <w:rFonts w:asciiTheme="minorHAnsi" w:cstheme="minorHAnsi"/>
                <w:color w:val="000000"/>
              </w:rPr>
              <w:t>e discipline coinvolte</w:t>
            </w:r>
          </w:p>
        </w:tc>
        <w:tc>
          <w:tcPr>
            <w:tcW w:w="7229" w:type="dxa"/>
          </w:tcPr>
          <w:p w:rsidR="00D93714" w:rsidRDefault="00D93714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</w:p>
          <w:p w:rsidR="00404267" w:rsidRDefault="00404267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</w:p>
          <w:p w:rsidR="00404267" w:rsidRDefault="00404267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</w:p>
          <w:p w:rsidR="00404267" w:rsidRPr="00D52C22" w:rsidRDefault="00404267" w:rsidP="00D316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000000"/>
              </w:rPr>
            </w:pPr>
          </w:p>
        </w:tc>
      </w:tr>
      <w:tr w:rsidR="00601A9C" w:rsidRPr="00177E54" w:rsidTr="00211904">
        <w:tc>
          <w:tcPr>
            <w:tcW w:w="2518" w:type="dxa"/>
            <w:vMerge w:val="restart"/>
            <w:shd w:val="clear" w:color="auto" w:fill="F7EEE5"/>
            <w:vAlign w:val="center"/>
          </w:tcPr>
          <w:p w:rsidR="00601A9C" w:rsidRPr="00D52C22" w:rsidRDefault="00601A9C" w:rsidP="00B52356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Destinatari del progetto</w:t>
            </w:r>
          </w:p>
        </w:tc>
        <w:tc>
          <w:tcPr>
            <w:tcW w:w="7229" w:type="dxa"/>
            <w:vAlign w:val="center"/>
          </w:tcPr>
          <w:p w:rsidR="00601A9C" w:rsidRPr="00D52C22" w:rsidRDefault="00601A9C" w:rsidP="00D93714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b/>
                <w:color w:val="000000"/>
              </w:rPr>
              <w:t>Istituto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  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Tecnico     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>Professionale</w:t>
            </w:r>
          </w:p>
        </w:tc>
      </w:tr>
      <w:tr w:rsidR="00601A9C" w:rsidRPr="00177E54" w:rsidTr="00211904">
        <w:tc>
          <w:tcPr>
            <w:tcW w:w="2518" w:type="dxa"/>
            <w:vMerge/>
            <w:shd w:val="clear" w:color="auto" w:fill="F7EEE5"/>
            <w:vAlign w:val="center"/>
          </w:tcPr>
          <w:p w:rsidR="00601A9C" w:rsidRPr="00D52C22" w:rsidRDefault="00601A9C" w:rsidP="00D93714">
            <w:pPr>
              <w:spacing w:line="180" w:lineRule="atLeast"/>
              <w:rPr>
                <w:rFonts w:asciiTheme="minorHAnsi" w:cstheme="minorHAnsi"/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601A9C" w:rsidRPr="00D52C22" w:rsidRDefault="002034E6" w:rsidP="00D93714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b/>
                <w:color w:val="000000"/>
              </w:rPr>
              <w:t>Settori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   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Servizi 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Economico </w:t>
            </w:r>
            <w:r w:rsidR="00C02732">
              <w:rPr>
                <w:rFonts w:asciiTheme="minorHAnsi" w:cstheme="minorHAnsi"/>
                <w:b/>
                <w:color w:val="000000"/>
              </w:rPr>
              <w:t xml:space="preserve">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Tecnologico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 w:rsidRPr="00C02732">
              <w:rPr>
                <w:rFonts w:asciiTheme="minorHAnsi" w:cstheme="minorHAnsi"/>
                <w:b/>
              </w:rPr>
              <w:t>Industria e artigianato</w:t>
            </w:r>
          </w:p>
        </w:tc>
      </w:tr>
      <w:tr w:rsidR="00601A9C" w:rsidRPr="00177E54" w:rsidTr="00211904">
        <w:tc>
          <w:tcPr>
            <w:tcW w:w="2518" w:type="dxa"/>
            <w:vMerge/>
            <w:shd w:val="clear" w:color="auto" w:fill="F7EEE5"/>
            <w:vAlign w:val="center"/>
          </w:tcPr>
          <w:p w:rsidR="00601A9C" w:rsidRPr="00D52C22" w:rsidRDefault="00601A9C" w:rsidP="00D93714">
            <w:pPr>
              <w:spacing w:line="180" w:lineRule="atLeast"/>
              <w:rPr>
                <w:rFonts w:asciiTheme="minorHAnsi" w:cstheme="minorHAnsi"/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601A9C" w:rsidRPr="00D52C22" w:rsidRDefault="00601A9C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  <w:b/>
              </w:rPr>
              <w:t>Classi</w:t>
            </w:r>
            <w:r w:rsidR="00404267">
              <w:rPr>
                <w:rFonts w:asciiTheme="minorHAnsi" w:cstheme="minorHAnsi"/>
                <w:b/>
              </w:rPr>
              <w:t>:</w:t>
            </w:r>
          </w:p>
        </w:tc>
      </w:tr>
      <w:tr w:rsidR="008C418B" w:rsidRPr="00177E54" w:rsidTr="00211904">
        <w:tc>
          <w:tcPr>
            <w:tcW w:w="2518" w:type="dxa"/>
            <w:shd w:val="clear" w:color="auto" w:fill="F7EEE5"/>
            <w:vAlign w:val="center"/>
          </w:tcPr>
          <w:p w:rsidR="00142242" w:rsidRPr="00142242" w:rsidRDefault="008C418B" w:rsidP="00D93714">
            <w:pPr>
              <w:spacing w:line="180" w:lineRule="atLeast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Descrizione del progetto</w:t>
            </w:r>
          </w:p>
        </w:tc>
        <w:tc>
          <w:tcPr>
            <w:tcW w:w="7229" w:type="dxa"/>
            <w:vAlign w:val="center"/>
          </w:tcPr>
          <w:p w:rsidR="00142242" w:rsidRDefault="0014224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  <w:p w:rsidR="00C02732" w:rsidRDefault="00C0273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  <w:p w:rsidR="00C02732" w:rsidRDefault="00C0273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  <w:p w:rsidR="00C02732" w:rsidRDefault="00C0273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  <w:p w:rsidR="00C02732" w:rsidRDefault="00C0273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  <w:p w:rsidR="00C02732" w:rsidRPr="00D52C22" w:rsidRDefault="00C02732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</w:tc>
      </w:tr>
      <w:tr w:rsidR="00D93714" w:rsidRPr="00177E54" w:rsidTr="00211904">
        <w:tc>
          <w:tcPr>
            <w:tcW w:w="2518" w:type="dxa"/>
            <w:shd w:val="clear" w:color="auto" w:fill="F7EEE5"/>
            <w:vAlign w:val="center"/>
          </w:tcPr>
          <w:p w:rsidR="00D93714" w:rsidRDefault="00D93714" w:rsidP="00601A9C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Finalità (PECUP)</w:t>
            </w:r>
          </w:p>
          <w:p w:rsid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  <w:r w:rsidRPr="00142242">
              <w:rPr>
                <w:rFonts w:asciiTheme="minorHAnsi" w:cstheme="minorHAnsi"/>
                <w:i/>
                <w:color w:val="000000"/>
                <w:sz w:val="16"/>
                <w:szCs w:val="16"/>
              </w:rPr>
              <w:t>Allegati B2, B3, C2 del DPR n.87/2010 (Professionali)</w:t>
            </w:r>
          </w:p>
          <w:p w:rsidR="00142242" w:rsidRP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</w:p>
          <w:p w:rsidR="00142242" w:rsidRP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  <w:r w:rsidRPr="00142242">
              <w:rPr>
                <w:rFonts w:asciiTheme="minorHAnsi" w:cstheme="minorHAnsi"/>
                <w:i/>
                <w:color w:val="000000"/>
                <w:sz w:val="16"/>
                <w:szCs w:val="16"/>
              </w:rPr>
              <w:t>Allegati B1, C9 del DPR n.88/2010 (Tecnici)</w:t>
            </w:r>
            <w:r>
              <w:rPr>
                <w:rFonts w:asci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797A5A" w:rsidRPr="00DF6DAF" w:rsidRDefault="00797A5A" w:rsidP="00DF6DAF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</w:p>
        </w:tc>
      </w:tr>
      <w:tr w:rsidR="00E24FC5" w:rsidRPr="00177E54" w:rsidTr="00211904">
        <w:tc>
          <w:tcPr>
            <w:tcW w:w="2518" w:type="dxa"/>
            <w:shd w:val="clear" w:color="auto" w:fill="F7EEE5"/>
            <w:vAlign w:val="center"/>
          </w:tcPr>
          <w:p w:rsidR="00211904" w:rsidRDefault="00E24FC5" w:rsidP="00211904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Competenze</w:t>
            </w:r>
          </w:p>
          <w:p w:rsidR="00E24FC5" w:rsidRPr="00D52C22" w:rsidRDefault="00E24FC5" w:rsidP="00211904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da sviluppare</w:t>
            </w:r>
          </w:p>
        </w:tc>
        <w:tc>
          <w:tcPr>
            <w:tcW w:w="7229" w:type="dxa"/>
          </w:tcPr>
          <w:p w:rsidR="00DB4564" w:rsidRPr="00C02732" w:rsidRDefault="00B45EAC" w:rsidP="00C02732">
            <w:pPr>
              <w:autoSpaceDE w:val="0"/>
              <w:autoSpaceDN w:val="0"/>
              <w:adjustRightInd w:val="0"/>
              <w:rPr>
                <w:rFonts w:asciiTheme="minorHAnsi" w:cstheme="minorHAnsi"/>
                <w:b/>
                <w:color w:val="000000"/>
              </w:rPr>
            </w:pPr>
            <w:r w:rsidRPr="00C02732">
              <w:rPr>
                <w:rFonts w:asciiTheme="minorHAnsi" w:cstheme="minorHAnsi"/>
                <w:b/>
                <w:color w:val="000000"/>
              </w:rPr>
              <w:t>Disciplinari</w:t>
            </w:r>
          </w:p>
          <w:p w:rsidR="00142242" w:rsidRDefault="00142242" w:rsidP="00037CA4">
            <w:pPr>
              <w:pStyle w:val="Paragrafoelenco"/>
              <w:autoSpaceDE w:val="0"/>
              <w:autoSpaceDN w:val="0"/>
              <w:adjustRightInd w:val="0"/>
              <w:ind w:left="317"/>
              <w:jc w:val="center"/>
              <w:rPr>
                <w:rFonts w:asciiTheme="minorHAnsi" w:eastAsia="ArialNarrow" w:hAnsiTheme="minorHAnsi" w:cstheme="minorHAnsi"/>
              </w:rPr>
            </w:pPr>
          </w:p>
          <w:p w:rsidR="00142242" w:rsidRPr="00C02732" w:rsidRDefault="00142242" w:rsidP="00C02732">
            <w:pPr>
              <w:autoSpaceDE w:val="0"/>
              <w:autoSpaceDN w:val="0"/>
              <w:adjustRightInd w:val="0"/>
              <w:rPr>
                <w:rFonts w:asciiTheme="minorHAnsi" w:eastAsia="ArialNarrow" w:cstheme="minorHAnsi"/>
              </w:rPr>
            </w:pPr>
          </w:p>
          <w:p w:rsidR="00E24FC5" w:rsidRPr="00C02732" w:rsidRDefault="00DB4564" w:rsidP="00C02732">
            <w:pPr>
              <w:autoSpaceDE w:val="0"/>
              <w:autoSpaceDN w:val="0"/>
              <w:adjustRightInd w:val="0"/>
              <w:rPr>
                <w:rFonts w:asciiTheme="minorHAnsi" w:eastAsia="ArialNarrow" w:cstheme="minorHAnsi"/>
                <w:b/>
              </w:rPr>
            </w:pPr>
            <w:r w:rsidRPr="00C02732">
              <w:rPr>
                <w:rFonts w:asciiTheme="minorHAnsi" w:cstheme="minorHAnsi"/>
                <w:b/>
                <w:color w:val="000000"/>
              </w:rPr>
              <w:t>Chiave di cittadinanza</w:t>
            </w:r>
          </w:p>
          <w:p w:rsidR="00142242" w:rsidRDefault="00142242" w:rsidP="00B45EA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</w:rPr>
            </w:pPr>
          </w:p>
          <w:p w:rsidR="00C02732" w:rsidRDefault="00C02732" w:rsidP="00C02732">
            <w:pPr>
              <w:autoSpaceDE w:val="0"/>
              <w:autoSpaceDN w:val="0"/>
              <w:adjustRightInd w:val="0"/>
              <w:rPr>
                <w:rFonts w:asciiTheme="minorHAnsi" w:cstheme="minorHAnsi"/>
                <w:i/>
                <w:color w:val="000000"/>
              </w:rPr>
            </w:pPr>
          </w:p>
          <w:p w:rsidR="00B45EAC" w:rsidRPr="00C02732" w:rsidRDefault="00B45EAC" w:rsidP="00C02732">
            <w:pPr>
              <w:autoSpaceDE w:val="0"/>
              <w:autoSpaceDN w:val="0"/>
              <w:adjustRightInd w:val="0"/>
              <w:rPr>
                <w:rFonts w:asciiTheme="minorHAnsi" w:cstheme="minorHAnsi"/>
                <w:b/>
                <w:color w:val="000000"/>
              </w:rPr>
            </w:pPr>
            <w:r w:rsidRPr="00C02732">
              <w:rPr>
                <w:rFonts w:asciiTheme="minorHAnsi" w:cstheme="minorHAnsi"/>
                <w:b/>
                <w:color w:val="000000"/>
              </w:rPr>
              <w:t>Chiave europee</w:t>
            </w:r>
          </w:p>
          <w:p w:rsidR="00DB4564" w:rsidRDefault="00DB4564" w:rsidP="00A237E3">
            <w:pPr>
              <w:jc w:val="both"/>
              <w:rPr>
                <w:rFonts w:asciiTheme="minorHAnsi" w:cstheme="minorHAnsi"/>
                <w:bCs/>
              </w:rPr>
            </w:pPr>
          </w:p>
          <w:p w:rsidR="00142242" w:rsidRPr="00D52C22" w:rsidRDefault="00142242" w:rsidP="00A237E3">
            <w:pPr>
              <w:jc w:val="both"/>
              <w:rPr>
                <w:rFonts w:asciiTheme="minorHAnsi" w:cstheme="minorHAnsi"/>
                <w:bCs/>
              </w:rPr>
            </w:pPr>
          </w:p>
        </w:tc>
      </w:tr>
      <w:tr w:rsidR="00D93714" w:rsidRPr="00177E54" w:rsidTr="00211904">
        <w:tc>
          <w:tcPr>
            <w:tcW w:w="2518" w:type="dxa"/>
            <w:shd w:val="clear" w:color="auto" w:fill="F7EEE5"/>
          </w:tcPr>
          <w:p w:rsidR="00D93714" w:rsidRPr="00D52C22" w:rsidRDefault="006E289D" w:rsidP="005F212D">
            <w:pPr>
              <w:jc w:val="center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Conoscenze</w:t>
            </w:r>
          </w:p>
        </w:tc>
        <w:tc>
          <w:tcPr>
            <w:tcW w:w="7229" w:type="dxa"/>
          </w:tcPr>
          <w:p w:rsidR="00D93714" w:rsidRDefault="00D93714" w:rsidP="00C351A8">
            <w:pPr>
              <w:jc w:val="both"/>
              <w:rPr>
                <w:rFonts w:asciiTheme="minorHAnsi" w:cstheme="minorHAnsi"/>
              </w:rPr>
            </w:pPr>
          </w:p>
          <w:p w:rsidR="00142242" w:rsidRDefault="00142242" w:rsidP="00C351A8">
            <w:pPr>
              <w:jc w:val="both"/>
              <w:rPr>
                <w:rFonts w:asciiTheme="minorHAnsi" w:cstheme="minorHAnsi"/>
              </w:rPr>
            </w:pPr>
          </w:p>
          <w:p w:rsidR="00C02732" w:rsidRDefault="00C02732" w:rsidP="00C351A8">
            <w:pPr>
              <w:jc w:val="both"/>
              <w:rPr>
                <w:rFonts w:asciiTheme="minorHAnsi" w:cstheme="minorHAnsi"/>
              </w:rPr>
            </w:pPr>
          </w:p>
          <w:p w:rsidR="00142242" w:rsidRDefault="00142242" w:rsidP="00C351A8">
            <w:pPr>
              <w:jc w:val="both"/>
              <w:rPr>
                <w:rFonts w:asciiTheme="minorHAnsi" w:cstheme="minorHAnsi"/>
              </w:rPr>
            </w:pPr>
          </w:p>
          <w:p w:rsidR="00142242" w:rsidRPr="00275C00" w:rsidRDefault="00142242" w:rsidP="00C351A8">
            <w:pPr>
              <w:jc w:val="both"/>
              <w:rPr>
                <w:rFonts w:asciiTheme="minorHAnsi" w:cstheme="minorHAnsi"/>
              </w:rPr>
            </w:pPr>
          </w:p>
        </w:tc>
      </w:tr>
      <w:tr w:rsidR="00D93714" w:rsidRPr="00177E54" w:rsidTr="00211904">
        <w:tc>
          <w:tcPr>
            <w:tcW w:w="2518" w:type="dxa"/>
            <w:shd w:val="clear" w:color="auto" w:fill="F7EEE5"/>
          </w:tcPr>
          <w:p w:rsidR="00D93714" w:rsidRPr="00D52C22" w:rsidRDefault="00D93714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A</w:t>
            </w:r>
            <w:r w:rsidR="006E289D" w:rsidRPr="00D52C22">
              <w:rPr>
                <w:rFonts w:asciiTheme="minorHAnsi" w:cstheme="minorHAnsi"/>
                <w:color w:val="000000"/>
              </w:rPr>
              <w:t>bilità</w:t>
            </w:r>
          </w:p>
        </w:tc>
        <w:tc>
          <w:tcPr>
            <w:tcW w:w="7229" w:type="dxa"/>
            <w:vAlign w:val="center"/>
          </w:tcPr>
          <w:p w:rsidR="00142242" w:rsidRDefault="00142242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142242" w:rsidRDefault="00142242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C02732" w:rsidRDefault="00C02732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142242" w:rsidRDefault="00142242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D93714" w:rsidRPr="00D52C22" w:rsidRDefault="00211904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212D" w:rsidRPr="00177E54" w:rsidTr="009C0046">
        <w:trPr>
          <w:trHeight w:val="2095"/>
        </w:trPr>
        <w:tc>
          <w:tcPr>
            <w:tcW w:w="2518" w:type="dxa"/>
            <w:shd w:val="clear" w:color="auto" w:fill="F7EEE5"/>
          </w:tcPr>
          <w:p w:rsidR="005F212D" w:rsidRDefault="005F212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t>Capacità</w:t>
            </w:r>
          </w:p>
          <w:p w:rsidR="00871294" w:rsidRPr="00211904" w:rsidRDefault="00871294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18"/>
                <w:szCs w:val="18"/>
              </w:rPr>
            </w:pPr>
            <w:r w:rsidRPr="00211904">
              <w:rPr>
                <w:rFonts w:asciiTheme="minorHAnsi" w:cstheme="minorHAnsi"/>
                <w:i/>
                <w:color w:val="000000"/>
                <w:sz w:val="18"/>
                <w:szCs w:val="18"/>
              </w:rPr>
              <w:t>(competenze chiave)</w:t>
            </w:r>
          </w:p>
        </w:tc>
        <w:tc>
          <w:tcPr>
            <w:tcW w:w="7229" w:type="dxa"/>
            <w:vAlign w:val="center"/>
          </w:tcPr>
          <w:p w:rsidR="00142242" w:rsidRDefault="009C0046" w:rsidP="009C0046">
            <w:pPr>
              <w:pStyle w:val="Paragrafoelenco"/>
              <w:ind w:left="0" w:right="-1"/>
              <w:jc w:val="both"/>
              <w:rPr>
                <w:rFonts w:cs="Calibri"/>
                <w:color w:val="000000"/>
              </w:rPr>
            </w:pPr>
            <w:r w:rsidRPr="009C0046">
              <w:rPr>
                <w:rFonts w:asciiTheme="minorHAnsi" w:hAnsiTheme="minorHAnsi" w:cstheme="minorHAnsi"/>
                <w:b/>
              </w:rPr>
              <w:t>Metodologiche: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42242" w:rsidRDefault="00142242" w:rsidP="009C0046">
            <w:pPr>
              <w:pStyle w:val="Paragrafoelenco"/>
              <w:ind w:left="0" w:right="-1"/>
              <w:jc w:val="both"/>
              <w:rPr>
                <w:rFonts w:cs="Calibri"/>
                <w:color w:val="000000"/>
              </w:rPr>
            </w:pPr>
          </w:p>
          <w:p w:rsidR="00142242" w:rsidRDefault="00142242" w:rsidP="009C0046">
            <w:pPr>
              <w:pStyle w:val="Paragrafoelenco"/>
              <w:ind w:left="0" w:right="-1"/>
              <w:jc w:val="both"/>
              <w:rPr>
                <w:rFonts w:cs="Calibri"/>
                <w:color w:val="000000"/>
              </w:rPr>
            </w:pPr>
          </w:p>
          <w:p w:rsidR="009C0046" w:rsidRDefault="009C0046" w:rsidP="009C0046">
            <w:pPr>
              <w:pStyle w:val="Paragrafoelenco"/>
              <w:ind w:left="0" w:right="-1"/>
              <w:jc w:val="both"/>
            </w:pPr>
            <w:r w:rsidRPr="009C0046">
              <w:rPr>
                <w:rFonts w:asciiTheme="minorHAnsi" w:hAnsiTheme="minorHAnsi" w:cstheme="minorHAnsi"/>
                <w:b/>
              </w:rPr>
              <w:t>Personali: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42242" w:rsidRDefault="00142242" w:rsidP="009C0046">
            <w:pPr>
              <w:pStyle w:val="Paragrafoelenco"/>
              <w:ind w:left="0" w:right="-1"/>
              <w:jc w:val="both"/>
            </w:pPr>
          </w:p>
          <w:p w:rsidR="00142242" w:rsidRDefault="00142242" w:rsidP="009C0046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C02732" w:rsidRPr="009C0046" w:rsidRDefault="00C02732" w:rsidP="009C0046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9C0046" w:rsidRDefault="009C0046" w:rsidP="0014224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  <w:r w:rsidRPr="009C0046">
              <w:rPr>
                <w:rFonts w:asciiTheme="minorHAnsi" w:hAnsiTheme="minorHAnsi" w:cstheme="minorHAnsi"/>
                <w:b/>
              </w:rPr>
              <w:t>Sociali: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02732" w:rsidRDefault="00C02732" w:rsidP="0014224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C02732" w:rsidRDefault="00C02732" w:rsidP="0014224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:rsidR="00142242" w:rsidRPr="009C0046" w:rsidRDefault="00142242" w:rsidP="0014224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3EED" w:rsidRPr="00177E54" w:rsidTr="00211904">
        <w:tc>
          <w:tcPr>
            <w:tcW w:w="2518" w:type="dxa"/>
            <w:shd w:val="clear" w:color="auto" w:fill="F7EEE5"/>
            <w:vAlign w:val="center"/>
          </w:tcPr>
          <w:p w:rsidR="00D13EED" w:rsidRPr="00D52C22" w:rsidRDefault="007C2CC5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lastRenderedPageBreak/>
              <w:t xml:space="preserve">Metodo e </w:t>
            </w:r>
            <w:r w:rsidRPr="005852D1">
              <w:rPr>
                <w:rFonts w:asciiTheme="minorHAnsi" w:cstheme="minorHAnsi"/>
                <w:color w:val="000000"/>
              </w:rPr>
              <w:t>tecniche</w:t>
            </w:r>
          </w:p>
        </w:tc>
        <w:tc>
          <w:tcPr>
            <w:tcW w:w="7229" w:type="dxa"/>
            <w:vAlign w:val="center"/>
          </w:tcPr>
          <w:p w:rsidR="007C2CC5" w:rsidRDefault="007C2CC5" w:rsidP="00B833A6">
            <w:pPr>
              <w:pStyle w:val="Nessunaspaziatura"/>
              <w:jc w:val="both"/>
            </w:pPr>
          </w:p>
          <w:p w:rsidR="00275169" w:rsidRDefault="00275169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  <w:color w:val="00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  <w:color w:val="000000"/>
              </w:rPr>
            </w:pPr>
          </w:p>
          <w:p w:rsidR="00C02732" w:rsidRPr="00871294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  <w:color w:val="000000"/>
              </w:rPr>
            </w:pPr>
          </w:p>
        </w:tc>
      </w:tr>
      <w:tr w:rsidR="005F212D" w:rsidRPr="00177E54" w:rsidTr="00211904">
        <w:tc>
          <w:tcPr>
            <w:tcW w:w="2518" w:type="dxa"/>
            <w:shd w:val="clear" w:color="auto" w:fill="F7EEE5"/>
            <w:vAlign w:val="center"/>
          </w:tcPr>
          <w:p w:rsidR="005F212D" w:rsidRPr="00D52C22" w:rsidRDefault="005F212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t>Strumenti</w:t>
            </w:r>
          </w:p>
        </w:tc>
        <w:tc>
          <w:tcPr>
            <w:tcW w:w="7229" w:type="dxa"/>
            <w:vAlign w:val="center"/>
          </w:tcPr>
          <w:p w:rsidR="005F212D" w:rsidRDefault="005F212D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:rsidTr="00211904">
        <w:tc>
          <w:tcPr>
            <w:tcW w:w="2518" w:type="dxa"/>
            <w:shd w:val="clear" w:color="auto" w:fill="F7EEE5"/>
            <w:vAlign w:val="center"/>
          </w:tcPr>
          <w:p w:rsidR="00D13EED" w:rsidRPr="00D52C22" w:rsidRDefault="00D13EE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Spazi</w:t>
            </w:r>
          </w:p>
        </w:tc>
        <w:tc>
          <w:tcPr>
            <w:tcW w:w="7229" w:type="dxa"/>
            <w:vAlign w:val="center"/>
          </w:tcPr>
          <w:p w:rsidR="00D13EED" w:rsidRDefault="00D13EED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:rsidTr="00211904">
        <w:trPr>
          <w:trHeight w:val="198"/>
        </w:trPr>
        <w:tc>
          <w:tcPr>
            <w:tcW w:w="2518" w:type="dxa"/>
            <w:shd w:val="clear" w:color="auto" w:fill="F7EEE5"/>
            <w:vAlign w:val="center"/>
          </w:tcPr>
          <w:p w:rsidR="00D13EED" w:rsidRPr="00D52C22" w:rsidRDefault="00C02732" w:rsidP="00C0273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</w:rPr>
              <w:t>Prodotto finale</w:t>
            </w:r>
            <w:r>
              <w:rPr>
                <w:rFonts w:asciiTheme="minorHAnsi" w:cstheme="minorHAnsi"/>
                <w:color w:val="00000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D13EED" w:rsidRDefault="00D13EED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:rsidTr="00142242">
        <w:tc>
          <w:tcPr>
            <w:tcW w:w="2518" w:type="dxa"/>
            <w:shd w:val="clear" w:color="auto" w:fill="F7EEE5"/>
            <w:vAlign w:val="center"/>
          </w:tcPr>
          <w:p w:rsidR="00C02732" w:rsidRDefault="00C02732" w:rsidP="00C02732">
            <w:pPr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Verifica/Valutazione</w:t>
            </w:r>
          </w:p>
          <w:p w:rsidR="00D13EED" w:rsidRPr="00D52C22" w:rsidRDefault="00D13EED" w:rsidP="00211904">
            <w:pPr>
              <w:jc w:val="center"/>
              <w:rPr>
                <w:rFonts w:asciiTheme="minorHAnsi" w:cstheme="minorHAnsi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11904" w:rsidRDefault="00211904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Pr="00D52C2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</w:tc>
      </w:tr>
      <w:tr w:rsidR="00C02732" w:rsidRPr="00177E54" w:rsidTr="00142242">
        <w:tc>
          <w:tcPr>
            <w:tcW w:w="2518" w:type="dxa"/>
            <w:shd w:val="clear" w:color="auto" w:fill="F7EEE5"/>
            <w:vAlign w:val="center"/>
          </w:tcPr>
          <w:p w:rsidR="00C02732" w:rsidRPr="00D52C22" w:rsidRDefault="00C02732" w:rsidP="00C02732">
            <w:pPr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  <w:color w:val="000000"/>
              </w:rPr>
              <w:t>Periodo/</w:t>
            </w:r>
            <w:r w:rsidRPr="00D52C22">
              <w:rPr>
                <w:rFonts w:asciiTheme="minorHAnsi" w:cstheme="minorHAnsi"/>
                <w:color w:val="000000"/>
              </w:rPr>
              <w:t>Tempi</w:t>
            </w:r>
            <w:r>
              <w:rPr>
                <w:rFonts w:asciiTheme="minorHAnsi" w:cstheme="minorHAnsi"/>
                <w:color w:val="000000"/>
              </w:rPr>
              <w:t xml:space="preserve"> di svolgimento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</w:tc>
      </w:tr>
      <w:tr w:rsidR="00D13EED" w:rsidRPr="00177E54" w:rsidTr="00142242">
        <w:tc>
          <w:tcPr>
            <w:tcW w:w="2518" w:type="dxa"/>
            <w:shd w:val="clear" w:color="auto" w:fill="F7EEE5"/>
            <w:vAlign w:val="center"/>
          </w:tcPr>
          <w:p w:rsidR="00D13EED" w:rsidRPr="00D52C22" w:rsidRDefault="00C02732" w:rsidP="00211904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 xml:space="preserve">Eventuale coinvolgimento di </w:t>
            </w:r>
            <w:r w:rsidR="005852D1">
              <w:rPr>
                <w:rFonts w:asciiTheme="minorHAnsi" w:cstheme="minorHAnsi"/>
              </w:rPr>
              <w:t xml:space="preserve">professionalità </w:t>
            </w:r>
            <w:r w:rsidR="00D13EED" w:rsidRPr="00D52C22">
              <w:rPr>
                <w:rFonts w:asciiTheme="minorHAnsi" w:cstheme="minorHAnsi"/>
              </w:rPr>
              <w:t>e personalità esterne</w:t>
            </w:r>
          </w:p>
        </w:tc>
        <w:tc>
          <w:tcPr>
            <w:tcW w:w="7229" w:type="dxa"/>
            <w:tcBorders>
              <w:tl2br w:val="nil"/>
            </w:tcBorders>
            <w:vAlign w:val="center"/>
          </w:tcPr>
          <w:p w:rsidR="00D13EED" w:rsidRDefault="00D13EED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8A0E72" w:rsidRPr="00177E54" w:rsidTr="00142242">
        <w:tc>
          <w:tcPr>
            <w:tcW w:w="2518" w:type="dxa"/>
            <w:shd w:val="clear" w:color="auto" w:fill="F7EEE5"/>
            <w:vAlign w:val="center"/>
          </w:tcPr>
          <w:p w:rsidR="008A0E72" w:rsidRPr="00D52C22" w:rsidRDefault="008A0E72" w:rsidP="00211904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Impegni di spesa</w:t>
            </w:r>
          </w:p>
        </w:tc>
        <w:tc>
          <w:tcPr>
            <w:tcW w:w="7229" w:type="dxa"/>
            <w:tcBorders>
              <w:tl2br w:val="nil"/>
            </w:tcBorders>
            <w:vAlign w:val="center"/>
          </w:tcPr>
          <w:p w:rsidR="008A0E72" w:rsidRDefault="008A0E7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</w:tbl>
    <w:p w:rsidR="00897A9A" w:rsidRPr="00177E54" w:rsidRDefault="000A7FC2" w:rsidP="00110004">
      <w:pPr>
        <w:jc w:val="center"/>
      </w:pPr>
    </w:p>
    <w:p w:rsidR="00F9348C" w:rsidRDefault="00D13EED" w:rsidP="00EB6994">
      <w:r w:rsidRPr="00D13EED">
        <w:t xml:space="preserve">Lioni, </w:t>
      </w:r>
      <w:bookmarkStart w:id="0" w:name="_GoBack"/>
      <w:bookmarkEnd w:id="0"/>
    </w:p>
    <w:p w:rsidR="008A0E72" w:rsidRDefault="008A0E72" w:rsidP="00EB6994"/>
    <w:p w:rsidR="00D13EED" w:rsidRDefault="00D13EED" w:rsidP="00EB6994"/>
    <w:p w:rsidR="00D13EED" w:rsidRDefault="00D13EED" w:rsidP="00C02732">
      <w:pPr>
        <w:jc w:val="center"/>
      </w:pPr>
      <w:r>
        <w:t>GRUPPO DI PROGETTO</w:t>
      </w:r>
    </w:p>
    <w:p w:rsidR="00C02732" w:rsidRDefault="00C02732" w:rsidP="00C02732"/>
    <w:p w:rsidR="00C02732" w:rsidRDefault="00C02732" w:rsidP="00C02732">
      <w:pPr>
        <w:spacing w:line="360" w:lineRule="auto"/>
      </w:pPr>
      <w:r>
        <w:t>_____________________________________</w:t>
      </w:r>
    </w:p>
    <w:p w:rsidR="00C02732" w:rsidRDefault="00C02732" w:rsidP="00C02732">
      <w:pPr>
        <w:spacing w:line="360" w:lineRule="auto"/>
      </w:pPr>
      <w:r>
        <w:t>_____________________________________</w:t>
      </w:r>
    </w:p>
    <w:p w:rsidR="00C02732" w:rsidRDefault="00C02732" w:rsidP="00C02732">
      <w:pPr>
        <w:spacing w:line="360" w:lineRule="auto"/>
      </w:pPr>
      <w:r>
        <w:t>_____________________________________</w:t>
      </w:r>
    </w:p>
    <w:p w:rsidR="00C02732" w:rsidRDefault="00C02732" w:rsidP="00C02732">
      <w:pPr>
        <w:spacing w:line="360" w:lineRule="auto"/>
      </w:pPr>
      <w:r>
        <w:t>_____________________________________</w:t>
      </w:r>
    </w:p>
    <w:p w:rsidR="008A0E72" w:rsidRDefault="008A0E72" w:rsidP="00D13EED">
      <w:pPr>
        <w:jc w:val="center"/>
      </w:pPr>
    </w:p>
    <w:p w:rsidR="008A0E72" w:rsidRDefault="008A0E72" w:rsidP="00D13EED"/>
    <w:p w:rsidR="00D13EED" w:rsidRPr="00D13EED" w:rsidRDefault="00D13EED" w:rsidP="00D13EED">
      <w:r>
        <w:t xml:space="preserve"> </w:t>
      </w:r>
    </w:p>
    <w:sectPr w:rsidR="00D13EED" w:rsidRPr="00D13EED" w:rsidSect="00390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C2" w:rsidRDefault="000A7FC2" w:rsidP="00946F2D">
      <w:r>
        <w:separator/>
      </w:r>
    </w:p>
  </w:endnote>
  <w:endnote w:type="continuationSeparator" w:id="0">
    <w:p w:rsidR="000A7FC2" w:rsidRDefault="000A7FC2" w:rsidP="0094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altName w:val="MS Gothic"/>
    <w:panose1 w:val="020B060602020203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2D" w:rsidRDefault="000A7F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243629"/>
      <w:docPartObj>
        <w:docPartGallery w:val="Page Numbers (Bottom of Page)"/>
        <w:docPartUnique/>
      </w:docPartObj>
    </w:sdtPr>
    <w:sdtEndPr/>
    <w:sdtContent>
      <w:p w:rsidR="00946F2D" w:rsidRDefault="00E410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A2">
          <w:rPr>
            <w:noProof/>
          </w:rPr>
          <w:t>3</w:t>
        </w:r>
        <w:r>
          <w:fldChar w:fldCharType="end"/>
        </w:r>
      </w:p>
    </w:sdtContent>
  </w:sdt>
  <w:p w:rsidR="00946F2D" w:rsidRDefault="000A7F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2D" w:rsidRDefault="000A7F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C2" w:rsidRDefault="000A7FC2" w:rsidP="00946F2D">
      <w:r>
        <w:separator/>
      </w:r>
    </w:p>
  </w:footnote>
  <w:footnote w:type="continuationSeparator" w:id="0">
    <w:p w:rsidR="000A7FC2" w:rsidRDefault="000A7FC2" w:rsidP="0094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2D" w:rsidRDefault="000A7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2D" w:rsidRDefault="000A7F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2D" w:rsidRDefault="000A7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B95"/>
    <w:multiLevelType w:val="hybridMultilevel"/>
    <w:tmpl w:val="1318D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E7E"/>
    <w:multiLevelType w:val="hybridMultilevel"/>
    <w:tmpl w:val="071AF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006"/>
    <w:multiLevelType w:val="hybridMultilevel"/>
    <w:tmpl w:val="6ED8B0CE"/>
    <w:lvl w:ilvl="0" w:tplc="73E8E578">
      <w:start w:val="1"/>
      <w:numFmt w:val="decimal"/>
      <w:lvlText w:val="%1."/>
      <w:lvlJc w:val="left"/>
      <w:pPr>
        <w:ind w:left="720" w:hanging="360"/>
      </w:pPr>
    </w:lvl>
    <w:lvl w:ilvl="1" w:tplc="C3A06222">
      <w:start w:val="1"/>
      <w:numFmt w:val="decimal"/>
      <w:lvlText w:val="%2."/>
      <w:lvlJc w:val="left"/>
      <w:pPr>
        <w:ind w:left="1440" w:hanging="1080"/>
      </w:pPr>
    </w:lvl>
    <w:lvl w:ilvl="2" w:tplc="06B25D8E">
      <w:start w:val="1"/>
      <w:numFmt w:val="decimal"/>
      <w:lvlText w:val="%3."/>
      <w:lvlJc w:val="left"/>
      <w:pPr>
        <w:ind w:left="2160" w:hanging="1980"/>
      </w:pPr>
    </w:lvl>
    <w:lvl w:ilvl="3" w:tplc="8E3AB286">
      <w:start w:val="1"/>
      <w:numFmt w:val="decimal"/>
      <w:lvlText w:val="%4."/>
      <w:lvlJc w:val="left"/>
      <w:pPr>
        <w:ind w:left="2880" w:hanging="2520"/>
      </w:pPr>
    </w:lvl>
    <w:lvl w:ilvl="4" w:tplc="6F688140">
      <w:start w:val="1"/>
      <w:numFmt w:val="decimal"/>
      <w:lvlText w:val="%5."/>
      <w:lvlJc w:val="left"/>
      <w:pPr>
        <w:ind w:left="3600" w:hanging="3240"/>
      </w:pPr>
    </w:lvl>
    <w:lvl w:ilvl="5" w:tplc="FB163A62">
      <w:start w:val="1"/>
      <w:numFmt w:val="decimal"/>
      <w:lvlText w:val="%6."/>
      <w:lvlJc w:val="left"/>
      <w:pPr>
        <w:ind w:left="4320" w:hanging="4140"/>
      </w:pPr>
    </w:lvl>
    <w:lvl w:ilvl="6" w:tplc="2E78F838">
      <w:start w:val="1"/>
      <w:numFmt w:val="decimal"/>
      <w:lvlText w:val="%7."/>
      <w:lvlJc w:val="left"/>
      <w:pPr>
        <w:ind w:left="5040" w:hanging="4680"/>
      </w:pPr>
    </w:lvl>
    <w:lvl w:ilvl="7" w:tplc="1368F248">
      <w:start w:val="1"/>
      <w:numFmt w:val="decimal"/>
      <w:lvlText w:val="%8."/>
      <w:lvlJc w:val="left"/>
      <w:pPr>
        <w:ind w:left="5760" w:hanging="5400"/>
      </w:pPr>
    </w:lvl>
    <w:lvl w:ilvl="8" w:tplc="78DE823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C2E15FF"/>
    <w:multiLevelType w:val="hybridMultilevel"/>
    <w:tmpl w:val="3ECA2362"/>
    <w:lvl w:ilvl="0" w:tplc="FFDC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1AB7"/>
    <w:multiLevelType w:val="hybridMultilevel"/>
    <w:tmpl w:val="FCEED5B6"/>
    <w:lvl w:ilvl="0" w:tplc="FFDC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437B"/>
    <w:multiLevelType w:val="hybridMultilevel"/>
    <w:tmpl w:val="36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4B46"/>
    <w:multiLevelType w:val="hybridMultilevel"/>
    <w:tmpl w:val="0764E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6FC7"/>
    <w:multiLevelType w:val="hybridMultilevel"/>
    <w:tmpl w:val="B6F42BAC"/>
    <w:lvl w:ilvl="0" w:tplc="4F1E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40"/>
    <w:rsid w:val="00037CA4"/>
    <w:rsid w:val="000419C3"/>
    <w:rsid w:val="000A7F99"/>
    <w:rsid w:val="000A7FC2"/>
    <w:rsid w:val="000B7891"/>
    <w:rsid w:val="000F1580"/>
    <w:rsid w:val="000F54EF"/>
    <w:rsid w:val="0010353C"/>
    <w:rsid w:val="00115407"/>
    <w:rsid w:val="0014077E"/>
    <w:rsid w:val="00142242"/>
    <w:rsid w:val="00152761"/>
    <w:rsid w:val="00173B01"/>
    <w:rsid w:val="001A6B8C"/>
    <w:rsid w:val="001E0630"/>
    <w:rsid w:val="001F2176"/>
    <w:rsid w:val="002034E6"/>
    <w:rsid w:val="00211904"/>
    <w:rsid w:val="0023012A"/>
    <w:rsid w:val="00265A40"/>
    <w:rsid w:val="00271AB2"/>
    <w:rsid w:val="00275169"/>
    <w:rsid w:val="00275C00"/>
    <w:rsid w:val="00275FA2"/>
    <w:rsid w:val="002864E6"/>
    <w:rsid w:val="002C5C62"/>
    <w:rsid w:val="002F4350"/>
    <w:rsid w:val="00303263"/>
    <w:rsid w:val="003034ED"/>
    <w:rsid w:val="00386070"/>
    <w:rsid w:val="004003E4"/>
    <w:rsid w:val="00404267"/>
    <w:rsid w:val="004177E6"/>
    <w:rsid w:val="00425F2F"/>
    <w:rsid w:val="0048053D"/>
    <w:rsid w:val="00483F83"/>
    <w:rsid w:val="00496C3C"/>
    <w:rsid w:val="004A2988"/>
    <w:rsid w:val="004D50CE"/>
    <w:rsid w:val="004D6D30"/>
    <w:rsid w:val="004D7E3A"/>
    <w:rsid w:val="004E2C77"/>
    <w:rsid w:val="00516D80"/>
    <w:rsid w:val="00553EDF"/>
    <w:rsid w:val="005852D1"/>
    <w:rsid w:val="0059473B"/>
    <w:rsid w:val="005B5390"/>
    <w:rsid w:val="005F212D"/>
    <w:rsid w:val="00601A9C"/>
    <w:rsid w:val="00623FB1"/>
    <w:rsid w:val="006A34B9"/>
    <w:rsid w:val="006C1DE3"/>
    <w:rsid w:val="006C66C8"/>
    <w:rsid w:val="006E289D"/>
    <w:rsid w:val="006E29FC"/>
    <w:rsid w:val="006E6EA5"/>
    <w:rsid w:val="00745439"/>
    <w:rsid w:val="00797A5A"/>
    <w:rsid w:val="007C2CC5"/>
    <w:rsid w:val="007E52A5"/>
    <w:rsid w:val="00871294"/>
    <w:rsid w:val="008959AA"/>
    <w:rsid w:val="008A0E72"/>
    <w:rsid w:val="008A12E9"/>
    <w:rsid w:val="008C418B"/>
    <w:rsid w:val="008F03F6"/>
    <w:rsid w:val="00931309"/>
    <w:rsid w:val="00996B04"/>
    <w:rsid w:val="009C0046"/>
    <w:rsid w:val="009C2FD2"/>
    <w:rsid w:val="009C3861"/>
    <w:rsid w:val="009D2DC0"/>
    <w:rsid w:val="009E0091"/>
    <w:rsid w:val="00A12ACE"/>
    <w:rsid w:val="00A237E3"/>
    <w:rsid w:val="00AD4332"/>
    <w:rsid w:val="00B35186"/>
    <w:rsid w:val="00B45EAC"/>
    <w:rsid w:val="00B52356"/>
    <w:rsid w:val="00B833A6"/>
    <w:rsid w:val="00B96400"/>
    <w:rsid w:val="00B966B7"/>
    <w:rsid w:val="00BD2B49"/>
    <w:rsid w:val="00C02732"/>
    <w:rsid w:val="00C351A8"/>
    <w:rsid w:val="00C71AC1"/>
    <w:rsid w:val="00C80EA4"/>
    <w:rsid w:val="00C85CB9"/>
    <w:rsid w:val="00CB755A"/>
    <w:rsid w:val="00CC1FAA"/>
    <w:rsid w:val="00CC49B7"/>
    <w:rsid w:val="00CE78BB"/>
    <w:rsid w:val="00D13EED"/>
    <w:rsid w:val="00D31642"/>
    <w:rsid w:val="00D448DC"/>
    <w:rsid w:val="00D52C22"/>
    <w:rsid w:val="00D86C66"/>
    <w:rsid w:val="00D93714"/>
    <w:rsid w:val="00DB4564"/>
    <w:rsid w:val="00DF6DAF"/>
    <w:rsid w:val="00E24FC5"/>
    <w:rsid w:val="00E3120C"/>
    <w:rsid w:val="00E410A6"/>
    <w:rsid w:val="00EF035D"/>
    <w:rsid w:val="00F023D2"/>
    <w:rsid w:val="00F33708"/>
    <w:rsid w:val="00F66681"/>
    <w:rsid w:val="00F81D92"/>
    <w:rsid w:val="00F849FC"/>
    <w:rsid w:val="00FE4A11"/>
    <w:rsid w:val="00FF0E07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9DB"/>
  <w15:docId w15:val="{61753734-C518-4113-82A1-58F79DE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A9A"/>
    <w:pPr>
      <w:ind w:left="720"/>
      <w:contextualSpacing/>
    </w:pPr>
    <w:rPr>
      <w:rFonts w:eastAsia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A9A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46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F2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46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F2D"/>
    <w:rPr>
      <w:sz w:val="22"/>
      <w:szCs w:val="22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</w:rPr>
  </w:style>
  <w:style w:type="paragraph" w:styleId="Nessunaspaziatura">
    <w:name w:val="No Spacing"/>
    <w:link w:val="NessunaspaziaturaCarattere"/>
    <w:uiPriority w:val="1"/>
    <w:qFormat/>
    <w:rsid w:val="00601A9C"/>
  </w:style>
  <w:style w:type="character" w:customStyle="1" w:styleId="NessunaspaziaturaCarattere">
    <w:name w:val="Nessuna spaziatura Carattere"/>
    <w:link w:val="Nessunaspaziatura"/>
    <w:uiPriority w:val="1"/>
    <w:rsid w:val="00B45EA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5EA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10</cp:revision>
  <cp:lastPrinted>2018-02-23T08:42:00Z</cp:lastPrinted>
  <dcterms:created xsi:type="dcterms:W3CDTF">2018-09-14T04:15:00Z</dcterms:created>
  <dcterms:modified xsi:type="dcterms:W3CDTF">2018-09-14T14:31:00Z</dcterms:modified>
</cp:coreProperties>
</file>